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9C" w:rsidRPr="00E01402" w:rsidRDefault="007243B7" w:rsidP="00584336">
      <w:r w:rsidRPr="00E01402">
        <w:rPr>
          <w:noProof/>
        </w:rPr>
        <w:drawing>
          <wp:inline distT="0" distB="0" distL="0" distR="0" wp14:anchorId="37BC5ADB" wp14:editId="4FF6645E">
            <wp:extent cx="5939155" cy="72961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41" w:rsidRDefault="00703141" w:rsidP="00584336"/>
    <w:p w:rsidR="0047740D" w:rsidRPr="00E01402" w:rsidRDefault="0047740D" w:rsidP="00584336"/>
    <w:p w:rsidR="00793E39" w:rsidRPr="00131066" w:rsidRDefault="00793E39" w:rsidP="00793E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Q</w:t>
      </w:r>
      <w:r w:rsidR="007B0B10">
        <w:rPr>
          <w:rFonts w:ascii="Arial" w:hAnsi="Arial" w:cs="Arial"/>
          <w:sz w:val="32"/>
          <w:szCs w:val="32"/>
        </w:rPr>
        <w:t xml:space="preserve">uarterly Client Letter – 2015 </w:t>
      </w:r>
      <w:r w:rsidR="00C97B41">
        <w:rPr>
          <w:rFonts w:ascii="Arial" w:hAnsi="Arial" w:cs="Arial"/>
          <w:sz w:val="32"/>
          <w:szCs w:val="32"/>
        </w:rPr>
        <w:t>Q2</w:t>
      </w:r>
    </w:p>
    <w:p w:rsidR="00D26449" w:rsidRDefault="00D26449" w:rsidP="00584336"/>
    <w:p w:rsidR="00164332" w:rsidRPr="00E01402" w:rsidRDefault="00164332" w:rsidP="00584336">
      <w:pPr>
        <w:rPr>
          <w:rFonts w:ascii="Arial" w:hAnsi="Arial" w:cs="Arial"/>
          <w:color w:val="FF0000"/>
          <w:sz w:val="20"/>
          <w:szCs w:val="20"/>
        </w:rPr>
      </w:pPr>
      <w:r w:rsidRPr="00E01402">
        <w:rPr>
          <w:rFonts w:ascii="Arial" w:hAnsi="Arial" w:cs="Arial"/>
          <w:i/>
          <w:color w:val="FF0000"/>
        </w:rPr>
        <w:t xml:space="preserve">NOTE: Please read and omit this section prior to usage, reproduction, or dissemination of this document. </w:t>
      </w:r>
      <w:r w:rsidRPr="00E01402">
        <w:rPr>
          <w:rFonts w:ascii="Arial" w:hAnsi="Arial" w:cs="Arial"/>
          <w:b/>
          <w:color w:val="FF0000"/>
          <w:sz w:val="20"/>
          <w:szCs w:val="20"/>
        </w:rPr>
        <w:t>CONTENTS ARE COPYRIGHTED AND SUBJECT TO THE TERMS OF A LICENSE AGREEMENT</w:t>
      </w:r>
      <w:r w:rsidR="00387D32" w:rsidRPr="00E01402">
        <w:rPr>
          <w:rFonts w:ascii="Arial" w:hAnsi="Arial" w:cs="Arial"/>
          <w:b/>
          <w:color w:val="FF0000"/>
          <w:sz w:val="20"/>
          <w:szCs w:val="20"/>
        </w:rPr>
        <w:t>.</w:t>
      </w:r>
      <w:r w:rsidRPr="00E01402">
        <w:rPr>
          <w:rFonts w:ascii="Arial" w:hAnsi="Arial" w:cs="Arial"/>
          <w:b/>
          <w:color w:val="FF0000"/>
          <w:sz w:val="20"/>
          <w:szCs w:val="20"/>
        </w:rPr>
        <w:t xml:space="preserve"> The contents of the following material are copyrighted by Wendy J. Cook Communications, LLC.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BY OPENING THIS MATERIAL YOU HAVE AGREED TO THE TERMS OF THE LICENSE AGREEMENT REFERENCED IN THE E-MAIL CONTAINING THIS MATERIAL AND FOUND ONLINE AT: </w:t>
      </w:r>
      <w:r w:rsidR="00215E69" w:rsidRPr="00E01402">
        <w:rPr>
          <w:rFonts w:ascii="Arial" w:hAnsi="Arial" w:cs="Arial"/>
          <w:b/>
          <w:color w:val="FF0000"/>
          <w:sz w:val="20"/>
          <w:szCs w:val="20"/>
        </w:rPr>
        <w:t>http://wendyjcook.com/terms-and-conditions.html</w:t>
      </w:r>
      <w:r w:rsidR="00215E69" w:rsidRPr="00E01402">
        <w:rPr>
          <w:rFonts w:ascii="Arial" w:hAnsi="Arial" w:cs="Arial"/>
          <w:color w:val="FF0000"/>
          <w:sz w:val="20"/>
          <w:szCs w:val="20"/>
        </w:rPr>
        <w:t xml:space="preserve">. 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You have agreed to use this </w:t>
      </w:r>
      <w:proofErr w:type="gramStart"/>
      <w:r w:rsidRPr="00E01402">
        <w:rPr>
          <w:rFonts w:ascii="Arial" w:hAnsi="Arial" w:cs="Arial"/>
          <w:color w:val="FF0000"/>
          <w:sz w:val="20"/>
          <w:szCs w:val="20"/>
        </w:rPr>
        <w:t>material</w:t>
      </w:r>
      <w:proofErr w:type="gramEnd"/>
      <w:r w:rsidRPr="00E01402">
        <w:rPr>
          <w:rFonts w:ascii="Arial" w:hAnsi="Arial" w:cs="Arial"/>
          <w:color w:val="FF0000"/>
          <w:sz w:val="20"/>
          <w:szCs w:val="20"/>
        </w:rPr>
        <w:t xml:space="preserve"> in strict compliance with the terms of the License Agreement, including that you may </w:t>
      </w:r>
      <w:r w:rsidRPr="00E01402">
        <w:rPr>
          <w:rFonts w:ascii="Arial" w:hAnsi="Arial" w:cs="Arial"/>
          <w:color w:val="FF0000"/>
          <w:sz w:val="20"/>
          <w:szCs w:val="20"/>
          <w:u w:val="single"/>
        </w:rPr>
        <w:t>not</w:t>
      </w:r>
      <w:r w:rsidRPr="00E01402">
        <w:rPr>
          <w:rFonts w:ascii="Arial" w:hAnsi="Arial" w:cs="Arial"/>
          <w:color w:val="FF0000"/>
          <w:sz w:val="20"/>
          <w:szCs w:val="20"/>
        </w:rPr>
        <w:t xml:space="preserve"> sublicense or transfer this License to any another person or entity.</w:t>
      </w:r>
    </w:p>
    <w:p w:rsidR="00164332" w:rsidRPr="00E01402" w:rsidRDefault="00921B63" w:rsidP="00921B63">
      <w:pPr>
        <w:tabs>
          <w:tab w:val="left" w:pos="2170"/>
        </w:tabs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ab/>
      </w:r>
    </w:p>
    <w:p w:rsidR="00891FE2" w:rsidRDefault="00B94E4E" w:rsidP="00891FE2">
      <w:r>
        <w:t>July</w:t>
      </w:r>
      <w:r w:rsidR="00F42901">
        <w:t xml:space="preserve"> 2015</w:t>
      </w:r>
      <w:r w:rsidR="00B74EE0">
        <w:t xml:space="preserve"> </w:t>
      </w:r>
    </w:p>
    <w:p w:rsidR="008836F9" w:rsidRDefault="008836F9" w:rsidP="00891FE2"/>
    <w:p w:rsidR="00891FE2" w:rsidRDefault="00891FE2" w:rsidP="00891FE2">
      <w:r>
        <w:t xml:space="preserve">Dear </w:t>
      </w:r>
      <w:r w:rsidRPr="00736FDB">
        <w:rPr>
          <w:highlight w:val="yellow"/>
        </w:rPr>
        <w:t>[client]</w:t>
      </w:r>
      <w:r>
        <w:t xml:space="preserve">: </w:t>
      </w:r>
    </w:p>
    <w:p w:rsidR="00891FE2" w:rsidRDefault="00891FE2" w:rsidP="00891FE2"/>
    <w:p w:rsidR="00863DC6" w:rsidRDefault="00863DC6" w:rsidP="00863DC6">
      <w:proofErr w:type="gramStart"/>
      <w:r w:rsidRPr="00863DC6">
        <w:rPr>
          <w:i/>
        </w:rPr>
        <w:t>“Because I said so.”</w:t>
      </w:r>
      <w:proofErr w:type="gramEnd"/>
      <w:r>
        <w:t xml:space="preserve"> These were the </w:t>
      </w:r>
      <w:r w:rsidR="00D80731">
        <w:t xml:space="preserve">watchwords when we were </w:t>
      </w:r>
      <w:r w:rsidR="00290CDB">
        <w:t>young</w:t>
      </w:r>
      <w:r>
        <w:t>. Then we grew up</w:t>
      </w:r>
      <w:r w:rsidR="00A40BC8">
        <w:t xml:space="preserve">, and our days of </w:t>
      </w:r>
      <w:r>
        <w:t xml:space="preserve">blind obedience </w:t>
      </w:r>
      <w:r w:rsidR="00A40BC8">
        <w:t>were</w:t>
      </w:r>
      <w:r>
        <w:t xml:space="preserve"> replaced by: </w:t>
      </w:r>
      <w:r w:rsidRPr="00863DC6">
        <w:rPr>
          <w:i/>
        </w:rPr>
        <w:t>“If I only knew then what I know now.”</w:t>
      </w:r>
      <w:r>
        <w:t xml:space="preserve"> </w:t>
      </w:r>
    </w:p>
    <w:p w:rsidR="00863DC6" w:rsidRDefault="00863DC6" w:rsidP="00863DC6"/>
    <w:p w:rsidR="00863DC6" w:rsidRDefault="00863DC6" w:rsidP="00863DC6">
      <w:r>
        <w:t xml:space="preserve">Here’s a summer mind-bender for you. At least in terms of your long-term investment strategy, </w:t>
      </w:r>
      <w:r w:rsidR="004D54AC">
        <w:t>you’re ahead of the game. Y</w:t>
      </w:r>
      <w:r>
        <w:t xml:space="preserve">ou </w:t>
      </w:r>
      <w:r w:rsidRPr="00863DC6">
        <w:rPr>
          <w:i/>
        </w:rPr>
        <w:t>do</w:t>
      </w:r>
      <w:r>
        <w:t xml:space="preserve"> know now </w:t>
      </w:r>
      <w:r w:rsidR="00CE43B4">
        <w:t>that which</w:t>
      </w:r>
      <w:r>
        <w:t xml:space="preserve"> you will still want to know in the future. </w:t>
      </w:r>
    </w:p>
    <w:p w:rsidR="00863DC6" w:rsidRDefault="00863DC6" w:rsidP="00863DC6"/>
    <w:p w:rsidR="008046B5" w:rsidRDefault="00863DC6" w:rsidP="008046B5">
      <w:r>
        <w:t xml:space="preserve">For example, you already know that the heightened </w:t>
      </w:r>
      <w:r w:rsidR="0005378F">
        <w:t xml:space="preserve">levels of </w:t>
      </w:r>
      <w:r>
        <w:t>uncer</w:t>
      </w:r>
      <w:r w:rsidR="00342306">
        <w:t>tainty we’re experiencing</w:t>
      </w:r>
      <w:r w:rsidR="004D54AC">
        <w:t xml:space="preserve"> as</w:t>
      </w:r>
      <w:r>
        <w:t xml:space="preserve"> a result of the</w:t>
      </w:r>
      <w:r w:rsidR="004D54AC">
        <w:t xml:space="preserve"> unfolding</w:t>
      </w:r>
      <w:r>
        <w:t xml:space="preserve"> Greek debt crisis is the exact kind of market risk we’re always going on about</w:t>
      </w:r>
      <w:r w:rsidR="00DA2320">
        <w:t>. It’s</w:t>
      </w:r>
      <w:r w:rsidR="008046B5">
        <w:t xml:space="preserve"> the kind that drives future expected market </w:t>
      </w:r>
      <w:r w:rsidR="00056E96">
        <w:t>returns</w:t>
      </w:r>
      <w:r w:rsidR="008046B5">
        <w:t xml:space="preserve">. </w:t>
      </w:r>
      <w:r w:rsidR="0026437B">
        <w:t>It also</w:t>
      </w:r>
      <w:r w:rsidR="004D54AC">
        <w:t xml:space="preserve"> explains </w:t>
      </w:r>
      <w:r w:rsidR="00DA2320">
        <w:t xml:space="preserve">why we </w:t>
      </w:r>
      <w:r w:rsidR="004D54AC">
        <w:t xml:space="preserve">urge investors to maintain </w:t>
      </w:r>
      <w:r w:rsidR="00DA2320">
        <w:t>appropriately diversified portfolio</w:t>
      </w:r>
      <w:r w:rsidR="004D54AC">
        <w:t>s</w:t>
      </w:r>
      <w:r w:rsidR="0026437B">
        <w:t>,</w:t>
      </w:r>
      <w:r w:rsidR="00DA2320">
        <w:t xml:space="preserve"> so </w:t>
      </w:r>
      <w:r w:rsidR="004D54AC">
        <w:t>they</w:t>
      </w:r>
      <w:r w:rsidR="00DA2320">
        <w:t xml:space="preserve"> don’t have to take too big of a hit whenever </w:t>
      </w:r>
      <w:r w:rsidR="00A40BC8">
        <w:t xml:space="preserve">various market factors experience their </w:t>
      </w:r>
      <w:r w:rsidR="0026437B">
        <w:t>inevitable</w:t>
      </w:r>
      <w:r w:rsidR="00DA2320">
        <w:t xml:space="preserve"> </w:t>
      </w:r>
      <w:r w:rsidR="004D54AC">
        <w:t>turn</w:t>
      </w:r>
      <w:r w:rsidR="00A40BC8">
        <w:t>s</w:t>
      </w:r>
      <w:r w:rsidR="004D54AC">
        <w:t xml:space="preserve"> at</w:t>
      </w:r>
      <w:r w:rsidR="00DA2320">
        <w:t xml:space="preserve"> adversity. </w:t>
      </w:r>
    </w:p>
    <w:p w:rsidR="008046B5" w:rsidRDefault="008046B5" w:rsidP="008046B5"/>
    <w:p w:rsidR="008046B5" w:rsidRDefault="008046B5" w:rsidP="00863DC6">
      <w:r>
        <w:t xml:space="preserve">Don’t underestimate the power of </w:t>
      </w:r>
      <w:r w:rsidR="00A40BC8">
        <w:t>your</w:t>
      </w:r>
      <w:r w:rsidR="0005378F">
        <w:t xml:space="preserve"> evidence-based</w:t>
      </w:r>
      <w:r>
        <w:t xml:space="preserve"> understanding!</w:t>
      </w:r>
      <w:r w:rsidR="004D54AC">
        <w:t xml:space="preserve"> It means, a</w:t>
      </w:r>
      <w:r w:rsidR="00863DC6">
        <w:t xml:space="preserve">s a </w:t>
      </w:r>
      <w:r w:rsidR="00863DC6" w:rsidRPr="00342306">
        <w:rPr>
          <w:highlight w:val="yellow"/>
        </w:rPr>
        <w:t>[firm name]</w:t>
      </w:r>
      <w:r w:rsidR="00863DC6">
        <w:t xml:space="preserve"> client, you know that </w:t>
      </w:r>
      <w:r w:rsidR="00342306">
        <w:t xml:space="preserve">the best course </w:t>
      </w:r>
      <w:r w:rsidR="004D54AC">
        <w:t>for you now</w:t>
      </w:r>
      <w:r w:rsidR="00342306">
        <w:t xml:space="preserve"> is most likely the same</w:t>
      </w:r>
      <w:r w:rsidR="0005378F">
        <w:t>, careful</w:t>
      </w:r>
      <w:r w:rsidR="00342306">
        <w:t xml:space="preserve"> course you</w:t>
      </w:r>
      <w:r w:rsidR="004D54AC">
        <w:t xml:space="preserve"> </w:t>
      </w:r>
      <w:r w:rsidR="00342306">
        <w:t xml:space="preserve">set for yourself </w:t>
      </w:r>
      <w:r w:rsidR="004D54AC">
        <w:t xml:space="preserve">then, back </w:t>
      </w:r>
      <w:r w:rsidR="00342306">
        <w:t>when we prepared your globally diversified portfolio for these very sorts of</w:t>
      </w:r>
      <w:r w:rsidR="0005378F">
        <w:t xml:space="preserve"> conditions</w:t>
      </w:r>
      <w:r w:rsidR="00863DC6">
        <w:t xml:space="preserve">. </w:t>
      </w:r>
    </w:p>
    <w:p w:rsidR="008046B5" w:rsidRDefault="008046B5" w:rsidP="00863DC6"/>
    <w:p w:rsidR="004D54AC" w:rsidRDefault="004D54AC" w:rsidP="00863DC6">
      <w:r w:rsidRPr="004D54AC">
        <w:rPr>
          <w:highlight w:val="yellow"/>
        </w:rPr>
        <w:t>[Optional paragraph]</w:t>
      </w:r>
      <w:r>
        <w:t xml:space="preserve"> </w:t>
      </w:r>
    </w:p>
    <w:p w:rsidR="00863DC6" w:rsidRDefault="0036073C" w:rsidP="00863DC6">
      <w:r>
        <w:t xml:space="preserve">It’s our evidence-based approach that helps us </w:t>
      </w:r>
      <w:r w:rsidR="008046B5">
        <w:t xml:space="preserve">know </w:t>
      </w:r>
      <w:r w:rsidR="000C0C49">
        <w:t xml:space="preserve">all </w:t>
      </w:r>
      <w:r w:rsidR="008046B5">
        <w:t>this</w:t>
      </w:r>
      <w:r w:rsidR="004D54AC">
        <w:t>, by the way</w:t>
      </w:r>
      <w:r w:rsidR="002E5378">
        <w:t>.</w:t>
      </w:r>
      <w:r w:rsidR="008046B5">
        <w:t xml:space="preserve"> </w:t>
      </w:r>
      <w:r>
        <w:t xml:space="preserve">A </w:t>
      </w:r>
      <w:r w:rsidR="004D54AC">
        <w:t xml:space="preserve">landmark </w:t>
      </w:r>
      <w:r>
        <w:t>1958 paper, “</w:t>
      </w:r>
      <w:hyperlink r:id="rId10" w:history="1">
        <w:r w:rsidRPr="0036073C">
          <w:rPr>
            <w:rStyle w:val="Hyperlink"/>
          </w:rPr>
          <w:t xml:space="preserve">Liquidity Preference </w:t>
        </w:r>
        <w:r w:rsidRPr="0036073C">
          <w:rPr>
            <w:rStyle w:val="Hyperlink"/>
          </w:rPr>
          <w:t>a</w:t>
        </w:r>
        <w:r w:rsidRPr="0036073C">
          <w:rPr>
            <w:rStyle w:val="Hyperlink"/>
          </w:rPr>
          <w:t xml:space="preserve">s Behavior </w:t>
        </w:r>
        <w:proofErr w:type="gramStart"/>
        <w:r w:rsidRPr="0036073C">
          <w:rPr>
            <w:rStyle w:val="Hyperlink"/>
          </w:rPr>
          <w:t>Toward</w:t>
        </w:r>
        <w:r w:rsidR="00A40BC8">
          <w:rPr>
            <w:rStyle w:val="Hyperlink"/>
          </w:rPr>
          <w:t>s</w:t>
        </w:r>
        <w:proofErr w:type="gramEnd"/>
        <w:r w:rsidRPr="0036073C">
          <w:rPr>
            <w:rStyle w:val="Hyperlink"/>
          </w:rPr>
          <w:t xml:space="preserve"> Risk</w:t>
        </w:r>
      </w:hyperlink>
      <w:r>
        <w:t xml:space="preserve">,” laid the groundwork for what became known as the Separation Theorem, which helped us understand that </w:t>
      </w:r>
      <w:r w:rsidR="002E5378">
        <w:t xml:space="preserve">market risk is </w:t>
      </w:r>
      <w:r>
        <w:t>essential</w:t>
      </w:r>
      <w:r w:rsidR="002E5378">
        <w:t xml:space="preserve"> to investing</w:t>
      </w:r>
      <w:r>
        <w:t>. W</w:t>
      </w:r>
      <w:r w:rsidR="002E5378">
        <w:t xml:space="preserve">ithout it, we could not expect to earn extra returns on riskier investments. </w:t>
      </w:r>
      <w:r>
        <w:t>W</w:t>
      </w:r>
      <w:r w:rsidR="002E5378">
        <w:t>hen risk in the form of uncertainty does appear, t</w:t>
      </w:r>
      <w:r w:rsidR="00863DC6">
        <w:t xml:space="preserve">hose who don’t know </w:t>
      </w:r>
      <w:r>
        <w:t xml:space="preserve">(or don’t remember) this evidence </w:t>
      </w:r>
      <w:r w:rsidR="00863DC6">
        <w:t xml:space="preserve">are likely to panic and </w:t>
      </w:r>
      <w:r w:rsidR="000C0C49">
        <w:t>place</w:t>
      </w:r>
      <w:r w:rsidR="00863DC6">
        <w:t xml:space="preserve"> ill-timed trades. </w:t>
      </w:r>
      <w:r w:rsidR="00154ECF">
        <w:t>E</w:t>
      </w:r>
      <w:r>
        <w:t xml:space="preserve">vidence-based </w:t>
      </w:r>
      <w:r w:rsidR="00863DC6">
        <w:t xml:space="preserve">fund managers </w:t>
      </w:r>
      <w:r w:rsidR="000C0C49">
        <w:t>can then</w:t>
      </w:r>
      <w:r w:rsidR="00306F85">
        <w:t xml:space="preserve"> </w:t>
      </w:r>
      <w:r w:rsidR="000C0C49">
        <w:t xml:space="preserve">be on the </w:t>
      </w:r>
      <w:r w:rsidR="00A40BC8">
        <w:t>patient</w:t>
      </w:r>
      <w:r w:rsidR="000C0C49">
        <w:t xml:space="preserve"> side of these</w:t>
      </w:r>
      <w:r>
        <w:t xml:space="preserve"> panic sells</w:t>
      </w:r>
      <w:r w:rsidR="000C0C49">
        <w:t>, buying low</w:t>
      </w:r>
      <w:r w:rsidR="00154ECF">
        <w:t xml:space="preserve"> when warranted</w:t>
      </w:r>
      <w:r w:rsidR="000C0C49">
        <w:t xml:space="preserve"> and</w:t>
      </w:r>
      <w:r w:rsidR="00306F85">
        <w:t xml:space="preserve"> position</w:t>
      </w:r>
      <w:r w:rsidR="000C0C49">
        <w:t>ing</w:t>
      </w:r>
      <w:r w:rsidR="00306F85">
        <w:t xml:space="preserve"> you </w:t>
      </w:r>
      <w:r w:rsidR="00A40BC8">
        <w:t xml:space="preserve">and your fellow </w:t>
      </w:r>
      <w:r w:rsidR="00A40BC8">
        <w:lastRenderedPageBreak/>
        <w:t xml:space="preserve">shareholders </w:t>
      </w:r>
      <w:r w:rsidR="00306F85">
        <w:t xml:space="preserve">to </w:t>
      </w:r>
      <w:r w:rsidR="00863DC6">
        <w:t xml:space="preserve">benefit in the future from any garage-sale prices to be had today. </w:t>
      </w:r>
      <w:r w:rsidR="004D54AC">
        <w:t xml:space="preserve">That’s </w:t>
      </w:r>
      <w:r w:rsidR="00FE542A">
        <w:t>academic t</w:t>
      </w:r>
      <w:r w:rsidR="004D54AC">
        <w:t xml:space="preserve">heory in applicable action, contributing to your wealth-building goals. </w:t>
      </w:r>
    </w:p>
    <w:p w:rsidR="00863DC6" w:rsidRDefault="00863DC6" w:rsidP="00863DC6"/>
    <w:p w:rsidR="00A51869" w:rsidRDefault="000C0C49" w:rsidP="00B94E4E">
      <w:r>
        <w:t xml:space="preserve">So, </w:t>
      </w:r>
      <w:r w:rsidR="00C6233D">
        <w:t>let’s celebrate</w:t>
      </w:r>
      <w:r w:rsidR="00E3150D">
        <w:t xml:space="preserve"> what </w:t>
      </w:r>
      <w:r w:rsidR="00C6233D">
        <w:t>we</w:t>
      </w:r>
      <w:r>
        <w:t xml:space="preserve"> already know </w:t>
      </w:r>
      <w:r w:rsidR="00E3150D">
        <w:t>about</w:t>
      </w:r>
      <w:r>
        <w:t xml:space="preserve"> </w:t>
      </w:r>
      <w:r w:rsidR="00C6233D">
        <w:t xml:space="preserve">prudent </w:t>
      </w:r>
      <w:r w:rsidR="00E3150D">
        <w:t>i</w:t>
      </w:r>
      <w:r w:rsidR="00FE542A">
        <w:t>nvesting</w:t>
      </w:r>
      <w:r>
        <w:t xml:space="preserve">. </w:t>
      </w:r>
      <w:r w:rsidR="00C6233D">
        <w:t>L</w:t>
      </w:r>
      <w:r w:rsidR="00E3150D">
        <w:t xml:space="preserve">et’s also remember </w:t>
      </w:r>
      <w:r w:rsidR="00C6233D">
        <w:t>a lesson that</w:t>
      </w:r>
      <w:r w:rsidR="00E3150D">
        <w:t xml:space="preserve"> Greek</w:t>
      </w:r>
      <w:r w:rsidR="00C6233D">
        <w:t xml:space="preserve"> philosophers like Socrate</w:t>
      </w:r>
      <w:r w:rsidR="00E3150D">
        <w:t>s taught us</w:t>
      </w:r>
      <w:r w:rsidR="00C6233D">
        <w:t xml:space="preserve">: </w:t>
      </w:r>
      <w:r>
        <w:t>the wisest individuals never stop learning.</w:t>
      </w:r>
      <w:r w:rsidR="00E3150D">
        <w:t xml:space="preserve"> </w:t>
      </w:r>
      <w:r w:rsidR="00660CBF">
        <w:t>If you’d like to better understand the</w:t>
      </w:r>
      <w:r w:rsidR="00B76070">
        <w:t xml:space="preserve"> historical context and economic implications of the</w:t>
      </w:r>
      <w:r w:rsidR="00660CBF">
        <w:t xml:space="preserve"> Greek debt </w:t>
      </w:r>
      <w:r w:rsidR="00B76070">
        <w:t>crisis,</w:t>
      </w:r>
      <w:r w:rsidR="00660CBF">
        <w:t xml:space="preserve"> we recommend </w:t>
      </w:r>
      <w:hyperlink r:id="rId11" w:history="1">
        <w:r w:rsidR="00660CBF" w:rsidRPr="00660CBF">
          <w:rPr>
            <w:rStyle w:val="Hyperlink"/>
          </w:rPr>
          <w:t>this excellent primer</w:t>
        </w:r>
      </w:hyperlink>
      <w:r w:rsidR="00660CBF">
        <w:t xml:space="preserve"> published</w:t>
      </w:r>
      <w:r w:rsidR="007D3A92">
        <w:t xml:space="preserve"> in late June</w:t>
      </w:r>
      <w:r w:rsidR="00660CBF">
        <w:t xml:space="preserve"> by the University of Chicago</w:t>
      </w:r>
      <w:r w:rsidR="00FE542A">
        <w:t>’s</w:t>
      </w:r>
      <w:r w:rsidR="00660CBF">
        <w:t xml:space="preserve"> Booth School of Business. </w:t>
      </w:r>
      <w:r w:rsidR="00B76070">
        <w:t>If</w:t>
      </w:r>
      <w:r w:rsidR="00C6233D">
        <w:t xml:space="preserve"> we can </w:t>
      </w:r>
      <w:r w:rsidR="007D3A92">
        <w:t>answer any q</w:t>
      </w:r>
      <w:bookmarkStart w:id="0" w:name="_GoBack"/>
      <w:bookmarkEnd w:id="0"/>
      <w:r w:rsidR="007D3A92">
        <w:t>uestions for you</w:t>
      </w:r>
      <w:r w:rsidR="00C6233D">
        <w:t xml:space="preserve"> </w:t>
      </w:r>
      <w:r w:rsidR="007D3A92">
        <w:t xml:space="preserve">as circumstances unfold, please be in touch. </w:t>
      </w:r>
    </w:p>
    <w:p w:rsidR="006B70E9" w:rsidRDefault="006B70E9" w:rsidP="008172E5"/>
    <w:p w:rsidR="00FD65D0" w:rsidRDefault="00891FE2" w:rsidP="004B4D72">
      <w:r w:rsidRPr="00736FDB">
        <w:rPr>
          <w:highlight w:val="yellow"/>
        </w:rPr>
        <w:t>[Firm Name]</w:t>
      </w:r>
    </w:p>
    <w:sectPr w:rsidR="00FD65D0" w:rsidSect="00703141">
      <w:footerReference w:type="defaul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FD" w:rsidRDefault="00811CFD">
      <w:r>
        <w:separator/>
      </w:r>
    </w:p>
  </w:endnote>
  <w:endnote w:type="continuationSeparator" w:id="0">
    <w:p w:rsidR="00811CFD" w:rsidRDefault="0081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45 Book">
    <w:charset w:val="00"/>
    <w:family w:val="auto"/>
    <w:pitch w:val="default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Default="009E04E1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0BC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4E1" w:rsidRPr="00703141" w:rsidRDefault="009E04E1" w:rsidP="00703141">
    <w:pPr>
      <w:pStyle w:val="Footer"/>
      <w:tabs>
        <w:tab w:val="clear" w:pos="8640"/>
        <w:tab w:val="right" w:pos="9360"/>
      </w:tabs>
      <w:rPr>
        <w:sz w:val="18"/>
        <w:szCs w:val="18"/>
      </w:rPr>
    </w:pPr>
    <w:r w:rsidRPr="00703141">
      <w:rPr>
        <w:rFonts w:ascii="Arial" w:hAnsi="Arial" w:cs="Arial"/>
        <w:sz w:val="8"/>
        <w:szCs w:val="8"/>
      </w:rPr>
      <w:fldChar w:fldCharType="begin"/>
    </w:r>
    <w:r w:rsidRPr="00703141">
      <w:rPr>
        <w:rFonts w:ascii="Arial" w:hAnsi="Arial" w:cs="Arial"/>
        <w:sz w:val="8"/>
        <w:szCs w:val="8"/>
      </w:rPr>
      <w:instrText xml:space="preserve"> FILENAME </w:instrText>
    </w:r>
    <w:r w:rsidRPr="00703141">
      <w:rPr>
        <w:rFonts w:ascii="Arial" w:hAnsi="Arial" w:cs="Arial"/>
        <w:sz w:val="8"/>
        <w:szCs w:val="8"/>
      </w:rPr>
      <w:fldChar w:fldCharType="separate"/>
    </w:r>
    <w:r w:rsidR="00A40BC8">
      <w:rPr>
        <w:rFonts w:ascii="Arial" w:hAnsi="Arial" w:cs="Arial"/>
        <w:noProof/>
        <w:sz w:val="8"/>
        <w:szCs w:val="8"/>
      </w:rPr>
      <w:t>SKU_150703-1-Quarterly-Client-Letter-2015Q2.docx</w:t>
    </w:r>
    <w:r w:rsidRPr="00703141">
      <w:rPr>
        <w:rFonts w:ascii="Arial" w:hAnsi="Arial" w:cs="Arial"/>
        <w:sz w:val="8"/>
        <w:szCs w:val="8"/>
      </w:rPr>
      <w:fldChar w:fldCharType="end"/>
    </w:r>
    <w:r>
      <w:tab/>
    </w:r>
    <w:r>
      <w:tab/>
    </w:r>
    <w:r w:rsidR="00201618">
      <w:rPr>
        <w:sz w:val="18"/>
        <w:szCs w:val="18"/>
      </w:rPr>
      <w:t>Copyright © 201</w:t>
    </w:r>
    <w:r w:rsidR="00FD65D0">
      <w:rPr>
        <w:sz w:val="18"/>
        <w:szCs w:val="18"/>
      </w:rPr>
      <w:t>5</w:t>
    </w:r>
    <w:r w:rsidRPr="00703141">
      <w:rPr>
        <w:sz w:val="18"/>
        <w:szCs w:val="18"/>
      </w:rPr>
      <w:t>, Wendy J. Cook Communications,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FD" w:rsidRDefault="00811CFD">
      <w:r>
        <w:separator/>
      </w:r>
    </w:p>
  </w:footnote>
  <w:footnote w:type="continuationSeparator" w:id="0">
    <w:p w:rsidR="00811CFD" w:rsidRDefault="00811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2E1"/>
    <w:multiLevelType w:val="hybridMultilevel"/>
    <w:tmpl w:val="224C2AE8"/>
    <w:lvl w:ilvl="0" w:tplc="68561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72C2B"/>
    <w:multiLevelType w:val="hybridMultilevel"/>
    <w:tmpl w:val="6C161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710B94"/>
    <w:multiLevelType w:val="hybridMultilevel"/>
    <w:tmpl w:val="C23E79CE"/>
    <w:lvl w:ilvl="0" w:tplc="685619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67130"/>
    <w:multiLevelType w:val="hybridMultilevel"/>
    <w:tmpl w:val="FDD0B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190D30"/>
    <w:multiLevelType w:val="hybridMultilevel"/>
    <w:tmpl w:val="35E62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F33AD"/>
    <w:multiLevelType w:val="hybridMultilevel"/>
    <w:tmpl w:val="87C2C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9D7D66"/>
    <w:multiLevelType w:val="hybridMultilevel"/>
    <w:tmpl w:val="2286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3700E0"/>
    <w:multiLevelType w:val="hybridMultilevel"/>
    <w:tmpl w:val="7866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A40D1"/>
    <w:multiLevelType w:val="hybridMultilevel"/>
    <w:tmpl w:val="B6BCD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E56177"/>
    <w:multiLevelType w:val="hybridMultilevel"/>
    <w:tmpl w:val="733C39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6302C"/>
    <w:multiLevelType w:val="hybridMultilevel"/>
    <w:tmpl w:val="F4B2D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8673F5"/>
    <w:multiLevelType w:val="hybridMultilevel"/>
    <w:tmpl w:val="9C54D6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4E7C81"/>
    <w:multiLevelType w:val="hybridMultilevel"/>
    <w:tmpl w:val="7980B9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4FE6A60"/>
    <w:multiLevelType w:val="hybridMultilevel"/>
    <w:tmpl w:val="88968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52613E"/>
    <w:multiLevelType w:val="hybridMultilevel"/>
    <w:tmpl w:val="8B9A2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8D2F11"/>
    <w:multiLevelType w:val="hybridMultilevel"/>
    <w:tmpl w:val="A3C67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150734"/>
    <w:multiLevelType w:val="hybridMultilevel"/>
    <w:tmpl w:val="21F4E720"/>
    <w:lvl w:ilvl="0" w:tplc="1B3E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86EB0"/>
    <w:multiLevelType w:val="hybridMultilevel"/>
    <w:tmpl w:val="5DBED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1A22A2"/>
    <w:multiLevelType w:val="hybridMultilevel"/>
    <w:tmpl w:val="B5C86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6C6530"/>
    <w:multiLevelType w:val="hybridMultilevel"/>
    <w:tmpl w:val="3DF0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449E0"/>
    <w:multiLevelType w:val="hybridMultilevel"/>
    <w:tmpl w:val="CE4266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6D1617"/>
    <w:multiLevelType w:val="hybridMultilevel"/>
    <w:tmpl w:val="3F16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BF70FB"/>
    <w:multiLevelType w:val="hybridMultilevel"/>
    <w:tmpl w:val="4CC2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65B59C6"/>
    <w:multiLevelType w:val="hybridMultilevel"/>
    <w:tmpl w:val="80BAE95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470138AD"/>
    <w:multiLevelType w:val="hybridMultilevel"/>
    <w:tmpl w:val="40240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374262"/>
    <w:multiLevelType w:val="hybridMultilevel"/>
    <w:tmpl w:val="E6F60C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FB3E1E"/>
    <w:multiLevelType w:val="hybridMultilevel"/>
    <w:tmpl w:val="023ADD86"/>
    <w:lvl w:ilvl="0" w:tplc="FF224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3E65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3E65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E0569C1"/>
    <w:multiLevelType w:val="hybridMultilevel"/>
    <w:tmpl w:val="B3E4E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8B183A"/>
    <w:multiLevelType w:val="hybridMultilevel"/>
    <w:tmpl w:val="31420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0E32B9"/>
    <w:multiLevelType w:val="hybridMultilevel"/>
    <w:tmpl w:val="AE0EF664"/>
    <w:lvl w:ilvl="0" w:tplc="C3BED3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83B1103"/>
    <w:multiLevelType w:val="hybridMultilevel"/>
    <w:tmpl w:val="C172C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5024B"/>
    <w:multiLevelType w:val="hybridMultilevel"/>
    <w:tmpl w:val="378C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0C672D"/>
    <w:multiLevelType w:val="hybridMultilevel"/>
    <w:tmpl w:val="F2205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AC11E1"/>
    <w:multiLevelType w:val="hybridMultilevel"/>
    <w:tmpl w:val="0D500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AC6F12"/>
    <w:multiLevelType w:val="hybridMultilevel"/>
    <w:tmpl w:val="94C49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9853F1"/>
    <w:multiLevelType w:val="hybridMultilevel"/>
    <w:tmpl w:val="20F6C748"/>
    <w:lvl w:ilvl="0" w:tplc="1B3E9E88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6">
    <w:nsid w:val="7A92103F"/>
    <w:multiLevelType w:val="hybridMultilevel"/>
    <w:tmpl w:val="0240C9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567B1E"/>
    <w:multiLevelType w:val="hybridMultilevel"/>
    <w:tmpl w:val="26A00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4"/>
  </w:num>
  <w:num w:numId="4">
    <w:abstractNumId w:val="0"/>
  </w:num>
  <w:num w:numId="5">
    <w:abstractNumId w:val="2"/>
  </w:num>
  <w:num w:numId="6">
    <w:abstractNumId w:val="34"/>
  </w:num>
  <w:num w:numId="7">
    <w:abstractNumId w:val="10"/>
  </w:num>
  <w:num w:numId="8">
    <w:abstractNumId w:val="22"/>
  </w:num>
  <w:num w:numId="9">
    <w:abstractNumId w:val="16"/>
  </w:num>
  <w:num w:numId="10">
    <w:abstractNumId w:val="35"/>
  </w:num>
  <w:num w:numId="11">
    <w:abstractNumId w:val="26"/>
  </w:num>
  <w:num w:numId="12">
    <w:abstractNumId w:val="27"/>
  </w:num>
  <w:num w:numId="13">
    <w:abstractNumId w:val="6"/>
  </w:num>
  <w:num w:numId="14">
    <w:abstractNumId w:val="8"/>
  </w:num>
  <w:num w:numId="15">
    <w:abstractNumId w:val="20"/>
  </w:num>
  <w:num w:numId="16">
    <w:abstractNumId w:val="5"/>
  </w:num>
  <w:num w:numId="17">
    <w:abstractNumId w:val="31"/>
  </w:num>
  <w:num w:numId="18">
    <w:abstractNumId w:val="11"/>
  </w:num>
  <w:num w:numId="19">
    <w:abstractNumId w:val="15"/>
  </w:num>
  <w:num w:numId="20">
    <w:abstractNumId w:val="36"/>
  </w:num>
  <w:num w:numId="21">
    <w:abstractNumId w:val="25"/>
  </w:num>
  <w:num w:numId="22">
    <w:abstractNumId w:val="18"/>
  </w:num>
  <w:num w:numId="23">
    <w:abstractNumId w:val="14"/>
  </w:num>
  <w:num w:numId="24">
    <w:abstractNumId w:val="24"/>
  </w:num>
  <w:num w:numId="25">
    <w:abstractNumId w:val="32"/>
  </w:num>
  <w:num w:numId="26">
    <w:abstractNumId w:val="1"/>
  </w:num>
  <w:num w:numId="27">
    <w:abstractNumId w:val="21"/>
  </w:num>
  <w:num w:numId="28">
    <w:abstractNumId w:val="9"/>
  </w:num>
  <w:num w:numId="29">
    <w:abstractNumId w:val="28"/>
  </w:num>
  <w:num w:numId="30">
    <w:abstractNumId w:val="19"/>
  </w:num>
  <w:num w:numId="31">
    <w:abstractNumId w:val="37"/>
  </w:num>
  <w:num w:numId="32">
    <w:abstractNumId w:val="23"/>
  </w:num>
  <w:num w:numId="33">
    <w:abstractNumId w:val="30"/>
  </w:num>
  <w:num w:numId="34">
    <w:abstractNumId w:val="7"/>
  </w:num>
  <w:num w:numId="35">
    <w:abstractNumId w:val="17"/>
  </w:num>
  <w:num w:numId="36">
    <w:abstractNumId w:val="3"/>
  </w:num>
  <w:num w:numId="37">
    <w:abstractNumId w:val="29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A50"/>
    <w:rsid w:val="0000096A"/>
    <w:rsid w:val="00000C86"/>
    <w:rsid w:val="00001C98"/>
    <w:rsid w:val="000024BE"/>
    <w:rsid w:val="00003428"/>
    <w:rsid w:val="00004C09"/>
    <w:rsid w:val="00004F8E"/>
    <w:rsid w:val="000050DA"/>
    <w:rsid w:val="00005417"/>
    <w:rsid w:val="00006808"/>
    <w:rsid w:val="0001127D"/>
    <w:rsid w:val="00015F8F"/>
    <w:rsid w:val="00017067"/>
    <w:rsid w:val="00017162"/>
    <w:rsid w:val="00020263"/>
    <w:rsid w:val="00020BC9"/>
    <w:rsid w:val="00020BFB"/>
    <w:rsid w:val="00020D48"/>
    <w:rsid w:val="000227C2"/>
    <w:rsid w:val="00024C16"/>
    <w:rsid w:val="00025134"/>
    <w:rsid w:val="00026E2C"/>
    <w:rsid w:val="00030C9A"/>
    <w:rsid w:val="00030EDA"/>
    <w:rsid w:val="00033692"/>
    <w:rsid w:val="0003632B"/>
    <w:rsid w:val="00041CE9"/>
    <w:rsid w:val="00047306"/>
    <w:rsid w:val="00050714"/>
    <w:rsid w:val="00051CC2"/>
    <w:rsid w:val="00052200"/>
    <w:rsid w:val="00052C7B"/>
    <w:rsid w:val="0005378F"/>
    <w:rsid w:val="0005467A"/>
    <w:rsid w:val="00056E96"/>
    <w:rsid w:val="0005720A"/>
    <w:rsid w:val="000577A7"/>
    <w:rsid w:val="000634E9"/>
    <w:rsid w:val="00064472"/>
    <w:rsid w:val="0006543B"/>
    <w:rsid w:val="00067AA1"/>
    <w:rsid w:val="00067E82"/>
    <w:rsid w:val="0007072D"/>
    <w:rsid w:val="00071F33"/>
    <w:rsid w:val="00076E91"/>
    <w:rsid w:val="00077902"/>
    <w:rsid w:val="00080417"/>
    <w:rsid w:val="00080423"/>
    <w:rsid w:val="00080808"/>
    <w:rsid w:val="000818F0"/>
    <w:rsid w:val="00083536"/>
    <w:rsid w:val="00087127"/>
    <w:rsid w:val="000901CC"/>
    <w:rsid w:val="00090A74"/>
    <w:rsid w:val="000916B4"/>
    <w:rsid w:val="000924A2"/>
    <w:rsid w:val="00092B02"/>
    <w:rsid w:val="00093921"/>
    <w:rsid w:val="000946B7"/>
    <w:rsid w:val="00095A08"/>
    <w:rsid w:val="000A09B7"/>
    <w:rsid w:val="000A0DFE"/>
    <w:rsid w:val="000A0E1C"/>
    <w:rsid w:val="000A1A9C"/>
    <w:rsid w:val="000A1D10"/>
    <w:rsid w:val="000A4175"/>
    <w:rsid w:val="000A42F5"/>
    <w:rsid w:val="000A4623"/>
    <w:rsid w:val="000A634F"/>
    <w:rsid w:val="000A6C70"/>
    <w:rsid w:val="000A6E7A"/>
    <w:rsid w:val="000A7CD6"/>
    <w:rsid w:val="000A7EBC"/>
    <w:rsid w:val="000B2B37"/>
    <w:rsid w:val="000B3E28"/>
    <w:rsid w:val="000B46A7"/>
    <w:rsid w:val="000B6E27"/>
    <w:rsid w:val="000B798B"/>
    <w:rsid w:val="000C0C49"/>
    <w:rsid w:val="000C1639"/>
    <w:rsid w:val="000C239A"/>
    <w:rsid w:val="000C3195"/>
    <w:rsid w:val="000C32F9"/>
    <w:rsid w:val="000C491A"/>
    <w:rsid w:val="000C4F6B"/>
    <w:rsid w:val="000C6F95"/>
    <w:rsid w:val="000D1C2A"/>
    <w:rsid w:val="000D2F10"/>
    <w:rsid w:val="000D4144"/>
    <w:rsid w:val="000D42F0"/>
    <w:rsid w:val="000D4366"/>
    <w:rsid w:val="000D55CB"/>
    <w:rsid w:val="000D6C36"/>
    <w:rsid w:val="000E0D9B"/>
    <w:rsid w:val="000E4D71"/>
    <w:rsid w:val="000E50E4"/>
    <w:rsid w:val="000E568C"/>
    <w:rsid w:val="000E5E0D"/>
    <w:rsid w:val="000F0C30"/>
    <w:rsid w:val="000F1848"/>
    <w:rsid w:val="000F23DB"/>
    <w:rsid w:val="000F2CC4"/>
    <w:rsid w:val="000F2EE6"/>
    <w:rsid w:val="000F5595"/>
    <w:rsid w:val="000F57EF"/>
    <w:rsid w:val="00100848"/>
    <w:rsid w:val="00101051"/>
    <w:rsid w:val="00101B26"/>
    <w:rsid w:val="001022DB"/>
    <w:rsid w:val="00102368"/>
    <w:rsid w:val="00102D04"/>
    <w:rsid w:val="0010460C"/>
    <w:rsid w:val="00104FB7"/>
    <w:rsid w:val="0010656C"/>
    <w:rsid w:val="00110FEF"/>
    <w:rsid w:val="00112395"/>
    <w:rsid w:val="001125B4"/>
    <w:rsid w:val="001142DF"/>
    <w:rsid w:val="00115D48"/>
    <w:rsid w:val="00115F26"/>
    <w:rsid w:val="001161A4"/>
    <w:rsid w:val="0011655A"/>
    <w:rsid w:val="00116C70"/>
    <w:rsid w:val="00117A8A"/>
    <w:rsid w:val="0012067E"/>
    <w:rsid w:val="001206C5"/>
    <w:rsid w:val="00123266"/>
    <w:rsid w:val="0012580A"/>
    <w:rsid w:val="00127446"/>
    <w:rsid w:val="001300BB"/>
    <w:rsid w:val="00131066"/>
    <w:rsid w:val="0013173D"/>
    <w:rsid w:val="00131BD1"/>
    <w:rsid w:val="001327F2"/>
    <w:rsid w:val="00132B69"/>
    <w:rsid w:val="00132BF9"/>
    <w:rsid w:val="00133B6F"/>
    <w:rsid w:val="00136CD8"/>
    <w:rsid w:val="00137AC1"/>
    <w:rsid w:val="001402B3"/>
    <w:rsid w:val="00141D0C"/>
    <w:rsid w:val="00142443"/>
    <w:rsid w:val="0014588A"/>
    <w:rsid w:val="00151C91"/>
    <w:rsid w:val="00152BED"/>
    <w:rsid w:val="00154147"/>
    <w:rsid w:val="00154506"/>
    <w:rsid w:val="00154ECF"/>
    <w:rsid w:val="001555EF"/>
    <w:rsid w:val="001556CC"/>
    <w:rsid w:val="00156C91"/>
    <w:rsid w:val="0015744B"/>
    <w:rsid w:val="00157F7B"/>
    <w:rsid w:val="00162C0D"/>
    <w:rsid w:val="0016349E"/>
    <w:rsid w:val="0016368B"/>
    <w:rsid w:val="00163CB7"/>
    <w:rsid w:val="00163D57"/>
    <w:rsid w:val="001640BF"/>
    <w:rsid w:val="00164332"/>
    <w:rsid w:val="00164C01"/>
    <w:rsid w:val="00164EE7"/>
    <w:rsid w:val="00165C48"/>
    <w:rsid w:val="00166BA8"/>
    <w:rsid w:val="001670BE"/>
    <w:rsid w:val="00170007"/>
    <w:rsid w:val="001703FB"/>
    <w:rsid w:val="00170599"/>
    <w:rsid w:val="001720B8"/>
    <w:rsid w:val="00172542"/>
    <w:rsid w:val="00174405"/>
    <w:rsid w:val="0018052B"/>
    <w:rsid w:val="001806CF"/>
    <w:rsid w:val="00181884"/>
    <w:rsid w:val="001852E5"/>
    <w:rsid w:val="00185641"/>
    <w:rsid w:val="00186C77"/>
    <w:rsid w:val="00187B57"/>
    <w:rsid w:val="0019209E"/>
    <w:rsid w:val="00192123"/>
    <w:rsid w:val="00196874"/>
    <w:rsid w:val="001977D6"/>
    <w:rsid w:val="00197CCB"/>
    <w:rsid w:val="001A2C70"/>
    <w:rsid w:val="001A2EC4"/>
    <w:rsid w:val="001A4864"/>
    <w:rsid w:val="001A6F6E"/>
    <w:rsid w:val="001A6FC9"/>
    <w:rsid w:val="001A7E22"/>
    <w:rsid w:val="001B0BFE"/>
    <w:rsid w:val="001B15D5"/>
    <w:rsid w:val="001B302D"/>
    <w:rsid w:val="001B5809"/>
    <w:rsid w:val="001B5C9E"/>
    <w:rsid w:val="001B5F1A"/>
    <w:rsid w:val="001B7D5D"/>
    <w:rsid w:val="001C0E16"/>
    <w:rsid w:val="001C1DF2"/>
    <w:rsid w:val="001C2FCB"/>
    <w:rsid w:val="001C387E"/>
    <w:rsid w:val="001C4A08"/>
    <w:rsid w:val="001C5748"/>
    <w:rsid w:val="001C66C2"/>
    <w:rsid w:val="001C74B0"/>
    <w:rsid w:val="001C7796"/>
    <w:rsid w:val="001D0BB1"/>
    <w:rsid w:val="001D172C"/>
    <w:rsid w:val="001D428E"/>
    <w:rsid w:val="001D646E"/>
    <w:rsid w:val="001D778A"/>
    <w:rsid w:val="001D7EBC"/>
    <w:rsid w:val="001D7F6D"/>
    <w:rsid w:val="001E3132"/>
    <w:rsid w:val="001E334B"/>
    <w:rsid w:val="001E34B9"/>
    <w:rsid w:val="001E4D13"/>
    <w:rsid w:val="001F1146"/>
    <w:rsid w:val="001F240A"/>
    <w:rsid w:val="001F31E2"/>
    <w:rsid w:val="001F3344"/>
    <w:rsid w:val="001F3F94"/>
    <w:rsid w:val="001F57AA"/>
    <w:rsid w:val="001F66C7"/>
    <w:rsid w:val="001F66FC"/>
    <w:rsid w:val="001F6BD3"/>
    <w:rsid w:val="001F72D3"/>
    <w:rsid w:val="00200283"/>
    <w:rsid w:val="00200D31"/>
    <w:rsid w:val="00201618"/>
    <w:rsid w:val="00201DD8"/>
    <w:rsid w:val="00202D03"/>
    <w:rsid w:val="002048DE"/>
    <w:rsid w:val="00205E17"/>
    <w:rsid w:val="00210612"/>
    <w:rsid w:val="00212B4A"/>
    <w:rsid w:val="002142D5"/>
    <w:rsid w:val="00215E69"/>
    <w:rsid w:val="0021635D"/>
    <w:rsid w:val="00216817"/>
    <w:rsid w:val="00216872"/>
    <w:rsid w:val="00216F3E"/>
    <w:rsid w:val="00217163"/>
    <w:rsid w:val="002202B3"/>
    <w:rsid w:val="0022043E"/>
    <w:rsid w:val="00220F9E"/>
    <w:rsid w:val="00221B96"/>
    <w:rsid w:val="00222AC3"/>
    <w:rsid w:val="00225B53"/>
    <w:rsid w:val="00226686"/>
    <w:rsid w:val="0022797A"/>
    <w:rsid w:val="002303D5"/>
    <w:rsid w:val="00230D39"/>
    <w:rsid w:val="00232589"/>
    <w:rsid w:val="002326DE"/>
    <w:rsid w:val="0023283A"/>
    <w:rsid w:val="00232F5D"/>
    <w:rsid w:val="002344F3"/>
    <w:rsid w:val="002346AF"/>
    <w:rsid w:val="00235C4E"/>
    <w:rsid w:val="00236D75"/>
    <w:rsid w:val="00237340"/>
    <w:rsid w:val="00241270"/>
    <w:rsid w:val="00241D56"/>
    <w:rsid w:val="00245458"/>
    <w:rsid w:val="00245BF2"/>
    <w:rsid w:val="00246E1E"/>
    <w:rsid w:val="00247DF1"/>
    <w:rsid w:val="002550B6"/>
    <w:rsid w:val="00256571"/>
    <w:rsid w:val="00260788"/>
    <w:rsid w:val="002617D9"/>
    <w:rsid w:val="00263DD2"/>
    <w:rsid w:val="0026437B"/>
    <w:rsid w:val="00264FFC"/>
    <w:rsid w:val="00265A15"/>
    <w:rsid w:val="0026635B"/>
    <w:rsid w:val="002717A8"/>
    <w:rsid w:val="00271B2B"/>
    <w:rsid w:val="00271BA8"/>
    <w:rsid w:val="00271EFA"/>
    <w:rsid w:val="00271F86"/>
    <w:rsid w:val="00272AAD"/>
    <w:rsid w:val="00273B25"/>
    <w:rsid w:val="00274C0C"/>
    <w:rsid w:val="002755C2"/>
    <w:rsid w:val="00275AD8"/>
    <w:rsid w:val="002766C7"/>
    <w:rsid w:val="00280748"/>
    <w:rsid w:val="00281E51"/>
    <w:rsid w:val="00282370"/>
    <w:rsid w:val="0028520A"/>
    <w:rsid w:val="0028645A"/>
    <w:rsid w:val="00286A58"/>
    <w:rsid w:val="00287075"/>
    <w:rsid w:val="00290CDB"/>
    <w:rsid w:val="002924DF"/>
    <w:rsid w:val="0029265B"/>
    <w:rsid w:val="002937C7"/>
    <w:rsid w:val="00294C30"/>
    <w:rsid w:val="00294D68"/>
    <w:rsid w:val="00296001"/>
    <w:rsid w:val="00296926"/>
    <w:rsid w:val="002A12BA"/>
    <w:rsid w:val="002A3690"/>
    <w:rsid w:val="002A5457"/>
    <w:rsid w:val="002B099C"/>
    <w:rsid w:val="002B1410"/>
    <w:rsid w:val="002B2677"/>
    <w:rsid w:val="002B30F4"/>
    <w:rsid w:val="002B3B82"/>
    <w:rsid w:val="002B533E"/>
    <w:rsid w:val="002B7D4C"/>
    <w:rsid w:val="002C0383"/>
    <w:rsid w:val="002C1AA3"/>
    <w:rsid w:val="002C255B"/>
    <w:rsid w:val="002C2EA3"/>
    <w:rsid w:val="002C48C1"/>
    <w:rsid w:val="002C71C7"/>
    <w:rsid w:val="002D07A0"/>
    <w:rsid w:val="002D2B1B"/>
    <w:rsid w:val="002D337F"/>
    <w:rsid w:val="002D418E"/>
    <w:rsid w:val="002D6595"/>
    <w:rsid w:val="002E02F0"/>
    <w:rsid w:val="002E16EE"/>
    <w:rsid w:val="002E270E"/>
    <w:rsid w:val="002E5378"/>
    <w:rsid w:val="002E5386"/>
    <w:rsid w:val="002E5973"/>
    <w:rsid w:val="002E611D"/>
    <w:rsid w:val="002E69DC"/>
    <w:rsid w:val="002E7295"/>
    <w:rsid w:val="002F2068"/>
    <w:rsid w:val="002F2227"/>
    <w:rsid w:val="002F3988"/>
    <w:rsid w:val="002F3A0E"/>
    <w:rsid w:val="002F634E"/>
    <w:rsid w:val="002F663C"/>
    <w:rsid w:val="002F799F"/>
    <w:rsid w:val="00300275"/>
    <w:rsid w:val="00300E5E"/>
    <w:rsid w:val="003019CD"/>
    <w:rsid w:val="00302555"/>
    <w:rsid w:val="00302B4B"/>
    <w:rsid w:val="00302CE9"/>
    <w:rsid w:val="0030412D"/>
    <w:rsid w:val="00306AD0"/>
    <w:rsid w:val="00306F85"/>
    <w:rsid w:val="003100AC"/>
    <w:rsid w:val="00310FC2"/>
    <w:rsid w:val="003113CE"/>
    <w:rsid w:val="00313F57"/>
    <w:rsid w:val="00315003"/>
    <w:rsid w:val="00315FDC"/>
    <w:rsid w:val="003161CA"/>
    <w:rsid w:val="00316EB6"/>
    <w:rsid w:val="003206B1"/>
    <w:rsid w:val="00320F69"/>
    <w:rsid w:val="00321639"/>
    <w:rsid w:val="0032165B"/>
    <w:rsid w:val="00322210"/>
    <w:rsid w:val="00326758"/>
    <w:rsid w:val="00326775"/>
    <w:rsid w:val="0033003C"/>
    <w:rsid w:val="00330D9D"/>
    <w:rsid w:val="00332AD9"/>
    <w:rsid w:val="00333EAD"/>
    <w:rsid w:val="00335B16"/>
    <w:rsid w:val="003363E2"/>
    <w:rsid w:val="003366CD"/>
    <w:rsid w:val="0033784C"/>
    <w:rsid w:val="00337B65"/>
    <w:rsid w:val="003401A5"/>
    <w:rsid w:val="003404C7"/>
    <w:rsid w:val="00340576"/>
    <w:rsid w:val="00340AE8"/>
    <w:rsid w:val="00340F47"/>
    <w:rsid w:val="003410E3"/>
    <w:rsid w:val="00341AA7"/>
    <w:rsid w:val="00342306"/>
    <w:rsid w:val="00344AEA"/>
    <w:rsid w:val="00345FF6"/>
    <w:rsid w:val="00347006"/>
    <w:rsid w:val="00350236"/>
    <w:rsid w:val="00350D22"/>
    <w:rsid w:val="00351037"/>
    <w:rsid w:val="003517BE"/>
    <w:rsid w:val="00351F8F"/>
    <w:rsid w:val="00354E76"/>
    <w:rsid w:val="00355495"/>
    <w:rsid w:val="00357270"/>
    <w:rsid w:val="0036073C"/>
    <w:rsid w:val="0036144B"/>
    <w:rsid w:val="00362EA4"/>
    <w:rsid w:val="00364026"/>
    <w:rsid w:val="00365932"/>
    <w:rsid w:val="00372E4A"/>
    <w:rsid w:val="00373456"/>
    <w:rsid w:val="00373486"/>
    <w:rsid w:val="00373D63"/>
    <w:rsid w:val="00376396"/>
    <w:rsid w:val="0038041A"/>
    <w:rsid w:val="003805C5"/>
    <w:rsid w:val="00381388"/>
    <w:rsid w:val="003819C1"/>
    <w:rsid w:val="00381C48"/>
    <w:rsid w:val="003821B8"/>
    <w:rsid w:val="00383DCE"/>
    <w:rsid w:val="0038403D"/>
    <w:rsid w:val="00385396"/>
    <w:rsid w:val="00387170"/>
    <w:rsid w:val="00387A9E"/>
    <w:rsid w:val="00387D32"/>
    <w:rsid w:val="003929DA"/>
    <w:rsid w:val="00397ACB"/>
    <w:rsid w:val="003A04BB"/>
    <w:rsid w:val="003A0C00"/>
    <w:rsid w:val="003A0C28"/>
    <w:rsid w:val="003A2E70"/>
    <w:rsid w:val="003A3C6A"/>
    <w:rsid w:val="003A4309"/>
    <w:rsid w:val="003A4C00"/>
    <w:rsid w:val="003A6FCA"/>
    <w:rsid w:val="003B0095"/>
    <w:rsid w:val="003B1611"/>
    <w:rsid w:val="003B1E80"/>
    <w:rsid w:val="003B2AB7"/>
    <w:rsid w:val="003B2B4E"/>
    <w:rsid w:val="003B6F14"/>
    <w:rsid w:val="003C119B"/>
    <w:rsid w:val="003C17C5"/>
    <w:rsid w:val="003C416C"/>
    <w:rsid w:val="003C5072"/>
    <w:rsid w:val="003C5724"/>
    <w:rsid w:val="003C689F"/>
    <w:rsid w:val="003C791D"/>
    <w:rsid w:val="003D2D73"/>
    <w:rsid w:val="003D35FF"/>
    <w:rsid w:val="003D3AEF"/>
    <w:rsid w:val="003D4BCE"/>
    <w:rsid w:val="003D79E4"/>
    <w:rsid w:val="003E416E"/>
    <w:rsid w:val="003E4347"/>
    <w:rsid w:val="003E64C7"/>
    <w:rsid w:val="003E6AE5"/>
    <w:rsid w:val="003E7BFB"/>
    <w:rsid w:val="003F0EF9"/>
    <w:rsid w:val="003F16AC"/>
    <w:rsid w:val="003F29F6"/>
    <w:rsid w:val="003F3D37"/>
    <w:rsid w:val="003F58EA"/>
    <w:rsid w:val="004000DB"/>
    <w:rsid w:val="00401A66"/>
    <w:rsid w:val="0040283B"/>
    <w:rsid w:val="00402C13"/>
    <w:rsid w:val="00404017"/>
    <w:rsid w:val="00404993"/>
    <w:rsid w:val="00404B01"/>
    <w:rsid w:val="00405BDE"/>
    <w:rsid w:val="004060A4"/>
    <w:rsid w:val="004069E5"/>
    <w:rsid w:val="004118AA"/>
    <w:rsid w:val="00411FB3"/>
    <w:rsid w:val="004125E2"/>
    <w:rsid w:val="00414DC9"/>
    <w:rsid w:val="0041563C"/>
    <w:rsid w:val="00426601"/>
    <w:rsid w:val="004267AA"/>
    <w:rsid w:val="00432AF0"/>
    <w:rsid w:val="0043300B"/>
    <w:rsid w:val="004332F1"/>
    <w:rsid w:val="00435926"/>
    <w:rsid w:val="00436055"/>
    <w:rsid w:val="004400F8"/>
    <w:rsid w:val="00441067"/>
    <w:rsid w:val="00444111"/>
    <w:rsid w:val="004506DB"/>
    <w:rsid w:val="004524E6"/>
    <w:rsid w:val="004538B5"/>
    <w:rsid w:val="004539D0"/>
    <w:rsid w:val="00453D74"/>
    <w:rsid w:val="00453D9D"/>
    <w:rsid w:val="00455ABD"/>
    <w:rsid w:val="004561A0"/>
    <w:rsid w:val="004573A0"/>
    <w:rsid w:val="00457659"/>
    <w:rsid w:val="00460B44"/>
    <w:rsid w:val="00461678"/>
    <w:rsid w:val="00465D8C"/>
    <w:rsid w:val="00466987"/>
    <w:rsid w:val="00467B77"/>
    <w:rsid w:val="004701A4"/>
    <w:rsid w:val="00472121"/>
    <w:rsid w:val="004739EB"/>
    <w:rsid w:val="00474FE9"/>
    <w:rsid w:val="00475AA1"/>
    <w:rsid w:val="00476B29"/>
    <w:rsid w:val="0047740D"/>
    <w:rsid w:val="00481FE1"/>
    <w:rsid w:val="00482865"/>
    <w:rsid w:val="00482CC6"/>
    <w:rsid w:val="00483679"/>
    <w:rsid w:val="00483859"/>
    <w:rsid w:val="004846C8"/>
    <w:rsid w:val="00486195"/>
    <w:rsid w:val="00491124"/>
    <w:rsid w:val="004915D4"/>
    <w:rsid w:val="00492485"/>
    <w:rsid w:val="00492FBD"/>
    <w:rsid w:val="0049382A"/>
    <w:rsid w:val="004939EB"/>
    <w:rsid w:val="00494009"/>
    <w:rsid w:val="00494120"/>
    <w:rsid w:val="0049779D"/>
    <w:rsid w:val="004A2251"/>
    <w:rsid w:val="004A242C"/>
    <w:rsid w:val="004A5E58"/>
    <w:rsid w:val="004A7F05"/>
    <w:rsid w:val="004B1BD3"/>
    <w:rsid w:val="004B4035"/>
    <w:rsid w:val="004B4090"/>
    <w:rsid w:val="004B4D72"/>
    <w:rsid w:val="004B4F66"/>
    <w:rsid w:val="004B658B"/>
    <w:rsid w:val="004B70A9"/>
    <w:rsid w:val="004B71D8"/>
    <w:rsid w:val="004B7D71"/>
    <w:rsid w:val="004C1CAB"/>
    <w:rsid w:val="004C29AB"/>
    <w:rsid w:val="004C3363"/>
    <w:rsid w:val="004C33BE"/>
    <w:rsid w:val="004C3B3B"/>
    <w:rsid w:val="004C6946"/>
    <w:rsid w:val="004D2568"/>
    <w:rsid w:val="004D324F"/>
    <w:rsid w:val="004D35C5"/>
    <w:rsid w:val="004D36E6"/>
    <w:rsid w:val="004D54AC"/>
    <w:rsid w:val="004D70FD"/>
    <w:rsid w:val="004E05F0"/>
    <w:rsid w:val="004E0FE4"/>
    <w:rsid w:val="004E1243"/>
    <w:rsid w:val="004E28EB"/>
    <w:rsid w:val="004E31DD"/>
    <w:rsid w:val="004E4A7A"/>
    <w:rsid w:val="004E5106"/>
    <w:rsid w:val="004E6C69"/>
    <w:rsid w:val="004F0022"/>
    <w:rsid w:val="004F13B2"/>
    <w:rsid w:val="004F5812"/>
    <w:rsid w:val="004F67A2"/>
    <w:rsid w:val="004F7A1E"/>
    <w:rsid w:val="004F7E48"/>
    <w:rsid w:val="0050167C"/>
    <w:rsid w:val="00501B42"/>
    <w:rsid w:val="005036E8"/>
    <w:rsid w:val="00504B79"/>
    <w:rsid w:val="005062C9"/>
    <w:rsid w:val="00506DC9"/>
    <w:rsid w:val="005073FD"/>
    <w:rsid w:val="005101BB"/>
    <w:rsid w:val="005119A4"/>
    <w:rsid w:val="00512C82"/>
    <w:rsid w:val="00513DF3"/>
    <w:rsid w:val="00513F0B"/>
    <w:rsid w:val="0051414E"/>
    <w:rsid w:val="0051490A"/>
    <w:rsid w:val="0051550E"/>
    <w:rsid w:val="0051558D"/>
    <w:rsid w:val="005202D0"/>
    <w:rsid w:val="005229D8"/>
    <w:rsid w:val="00524336"/>
    <w:rsid w:val="00524651"/>
    <w:rsid w:val="005257D1"/>
    <w:rsid w:val="00526713"/>
    <w:rsid w:val="00531EF6"/>
    <w:rsid w:val="00532C50"/>
    <w:rsid w:val="00532FCF"/>
    <w:rsid w:val="0053334E"/>
    <w:rsid w:val="00533AA9"/>
    <w:rsid w:val="00534A49"/>
    <w:rsid w:val="005376B6"/>
    <w:rsid w:val="00540B68"/>
    <w:rsid w:val="00540E68"/>
    <w:rsid w:val="005433C0"/>
    <w:rsid w:val="005437EE"/>
    <w:rsid w:val="00543F09"/>
    <w:rsid w:val="0054460C"/>
    <w:rsid w:val="00545289"/>
    <w:rsid w:val="005466FE"/>
    <w:rsid w:val="00547376"/>
    <w:rsid w:val="00547841"/>
    <w:rsid w:val="00547902"/>
    <w:rsid w:val="005506C9"/>
    <w:rsid w:val="00550C89"/>
    <w:rsid w:val="00551B14"/>
    <w:rsid w:val="0055354F"/>
    <w:rsid w:val="00556BDC"/>
    <w:rsid w:val="005579E4"/>
    <w:rsid w:val="00561220"/>
    <w:rsid w:val="0056134C"/>
    <w:rsid w:val="005617D3"/>
    <w:rsid w:val="00562024"/>
    <w:rsid w:val="0056582E"/>
    <w:rsid w:val="00565ADD"/>
    <w:rsid w:val="00565E88"/>
    <w:rsid w:val="00565F16"/>
    <w:rsid w:val="00566748"/>
    <w:rsid w:val="00566E33"/>
    <w:rsid w:val="0056799A"/>
    <w:rsid w:val="00571F93"/>
    <w:rsid w:val="00571FC7"/>
    <w:rsid w:val="005748AF"/>
    <w:rsid w:val="00574953"/>
    <w:rsid w:val="005757D6"/>
    <w:rsid w:val="0057591F"/>
    <w:rsid w:val="00575C05"/>
    <w:rsid w:val="00583A8A"/>
    <w:rsid w:val="00584336"/>
    <w:rsid w:val="00585384"/>
    <w:rsid w:val="00586A0B"/>
    <w:rsid w:val="00586B3D"/>
    <w:rsid w:val="00586EA5"/>
    <w:rsid w:val="00587897"/>
    <w:rsid w:val="0059412C"/>
    <w:rsid w:val="00594749"/>
    <w:rsid w:val="005A19D2"/>
    <w:rsid w:val="005A1B4D"/>
    <w:rsid w:val="005A2423"/>
    <w:rsid w:val="005A28DB"/>
    <w:rsid w:val="005A38EB"/>
    <w:rsid w:val="005A3E34"/>
    <w:rsid w:val="005A4A75"/>
    <w:rsid w:val="005A54E6"/>
    <w:rsid w:val="005A63C6"/>
    <w:rsid w:val="005B1596"/>
    <w:rsid w:val="005B234F"/>
    <w:rsid w:val="005B7EE4"/>
    <w:rsid w:val="005C08C6"/>
    <w:rsid w:val="005C1811"/>
    <w:rsid w:val="005C1929"/>
    <w:rsid w:val="005C1BD7"/>
    <w:rsid w:val="005C23A2"/>
    <w:rsid w:val="005C694B"/>
    <w:rsid w:val="005C7FCB"/>
    <w:rsid w:val="005D04BD"/>
    <w:rsid w:val="005D2FE8"/>
    <w:rsid w:val="005D3EFE"/>
    <w:rsid w:val="005D517B"/>
    <w:rsid w:val="005D539C"/>
    <w:rsid w:val="005D6065"/>
    <w:rsid w:val="005D6AA7"/>
    <w:rsid w:val="005E0259"/>
    <w:rsid w:val="005E1ACA"/>
    <w:rsid w:val="005E2540"/>
    <w:rsid w:val="005E3565"/>
    <w:rsid w:val="005E572A"/>
    <w:rsid w:val="005E60BE"/>
    <w:rsid w:val="005E71AC"/>
    <w:rsid w:val="005F0A2A"/>
    <w:rsid w:val="005F54A4"/>
    <w:rsid w:val="005F55A9"/>
    <w:rsid w:val="005F66AC"/>
    <w:rsid w:val="006004E0"/>
    <w:rsid w:val="0060061E"/>
    <w:rsid w:val="0060173D"/>
    <w:rsid w:val="00601EFD"/>
    <w:rsid w:val="006024F8"/>
    <w:rsid w:val="006036B2"/>
    <w:rsid w:val="006037E5"/>
    <w:rsid w:val="00604403"/>
    <w:rsid w:val="00604583"/>
    <w:rsid w:val="00606637"/>
    <w:rsid w:val="0060686D"/>
    <w:rsid w:val="006078A1"/>
    <w:rsid w:val="00612F4C"/>
    <w:rsid w:val="00614EC2"/>
    <w:rsid w:val="00620307"/>
    <w:rsid w:val="006205C1"/>
    <w:rsid w:val="006212FC"/>
    <w:rsid w:val="0062176C"/>
    <w:rsid w:val="00622152"/>
    <w:rsid w:val="00622CE8"/>
    <w:rsid w:val="00623F36"/>
    <w:rsid w:val="00625435"/>
    <w:rsid w:val="0062549C"/>
    <w:rsid w:val="00626015"/>
    <w:rsid w:val="0063067E"/>
    <w:rsid w:val="0063068B"/>
    <w:rsid w:val="00630CB5"/>
    <w:rsid w:val="00631624"/>
    <w:rsid w:val="0063234F"/>
    <w:rsid w:val="00632C1C"/>
    <w:rsid w:val="00633D03"/>
    <w:rsid w:val="00635489"/>
    <w:rsid w:val="00635BF0"/>
    <w:rsid w:val="006373B9"/>
    <w:rsid w:val="006406EC"/>
    <w:rsid w:val="006424CC"/>
    <w:rsid w:val="00644FAF"/>
    <w:rsid w:val="00647DE7"/>
    <w:rsid w:val="0065124A"/>
    <w:rsid w:val="0065125A"/>
    <w:rsid w:val="006530B4"/>
    <w:rsid w:val="00653F30"/>
    <w:rsid w:val="00654DC9"/>
    <w:rsid w:val="00654F3E"/>
    <w:rsid w:val="00655231"/>
    <w:rsid w:val="00655CF6"/>
    <w:rsid w:val="00656E56"/>
    <w:rsid w:val="00660CBF"/>
    <w:rsid w:val="00662A5F"/>
    <w:rsid w:val="00663C81"/>
    <w:rsid w:val="0066735F"/>
    <w:rsid w:val="00667ADE"/>
    <w:rsid w:val="00671543"/>
    <w:rsid w:val="00673289"/>
    <w:rsid w:val="0067602D"/>
    <w:rsid w:val="006779B6"/>
    <w:rsid w:val="0068172E"/>
    <w:rsid w:val="0068183E"/>
    <w:rsid w:val="00684672"/>
    <w:rsid w:val="0069222D"/>
    <w:rsid w:val="006927FB"/>
    <w:rsid w:val="00693901"/>
    <w:rsid w:val="00694F0C"/>
    <w:rsid w:val="00695158"/>
    <w:rsid w:val="0069667F"/>
    <w:rsid w:val="006A0119"/>
    <w:rsid w:val="006A045D"/>
    <w:rsid w:val="006A2619"/>
    <w:rsid w:val="006A2B8A"/>
    <w:rsid w:val="006A403D"/>
    <w:rsid w:val="006A44CB"/>
    <w:rsid w:val="006A539A"/>
    <w:rsid w:val="006A63CB"/>
    <w:rsid w:val="006A6513"/>
    <w:rsid w:val="006B2D0B"/>
    <w:rsid w:val="006B4290"/>
    <w:rsid w:val="006B47CF"/>
    <w:rsid w:val="006B6C39"/>
    <w:rsid w:val="006B70E9"/>
    <w:rsid w:val="006B7870"/>
    <w:rsid w:val="006B78F8"/>
    <w:rsid w:val="006C2939"/>
    <w:rsid w:val="006C3F99"/>
    <w:rsid w:val="006C4F77"/>
    <w:rsid w:val="006C5CF2"/>
    <w:rsid w:val="006C66F3"/>
    <w:rsid w:val="006C6708"/>
    <w:rsid w:val="006C6794"/>
    <w:rsid w:val="006D0AA9"/>
    <w:rsid w:val="006D0E0B"/>
    <w:rsid w:val="006D0F3F"/>
    <w:rsid w:val="006D27E6"/>
    <w:rsid w:val="006D5918"/>
    <w:rsid w:val="006D7443"/>
    <w:rsid w:val="006D7EA4"/>
    <w:rsid w:val="006E225C"/>
    <w:rsid w:val="006E26EC"/>
    <w:rsid w:val="006E3FE9"/>
    <w:rsid w:val="006E59ED"/>
    <w:rsid w:val="006E6C30"/>
    <w:rsid w:val="006E7BAD"/>
    <w:rsid w:val="006F0118"/>
    <w:rsid w:val="006F28CE"/>
    <w:rsid w:val="006F392C"/>
    <w:rsid w:val="00703141"/>
    <w:rsid w:val="00704D48"/>
    <w:rsid w:val="00705262"/>
    <w:rsid w:val="00705820"/>
    <w:rsid w:val="0070620B"/>
    <w:rsid w:val="00710946"/>
    <w:rsid w:val="00710AD9"/>
    <w:rsid w:val="007122CC"/>
    <w:rsid w:val="00712D04"/>
    <w:rsid w:val="00712FC1"/>
    <w:rsid w:val="00713628"/>
    <w:rsid w:val="00713C54"/>
    <w:rsid w:val="0071447D"/>
    <w:rsid w:val="00714B91"/>
    <w:rsid w:val="00715BCC"/>
    <w:rsid w:val="00722665"/>
    <w:rsid w:val="0072350F"/>
    <w:rsid w:val="0072376F"/>
    <w:rsid w:val="007243B7"/>
    <w:rsid w:val="007245DC"/>
    <w:rsid w:val="00725549"/>
    <w:rsid w:val="0073254B"/>
    <w:rsid w:val="00732E29"/>
    <w:rsid w:val="00735473"/>
    <w:rsid w:val="00736FDB"/>
    <w:rsid w:val="00737B4F"/>
    <w:rsid w:val="007402D8"/>
    <w:rsid w:val="00740C8D"/>
    <w:rsid w:val="007416AA"/>
    <w:rsid w:val="007420A6"/>
    <w:rsid w:val="00742139"/>
    <w:rsid w:val="00743F14"/>
    <w:rsid w:val="00744673"/>
    <w:rsid w:val="0074492D"/>
    <w:rsid w:val="0074508D"/>
    <w:rsid w:val="00745C64"/>
    <w:rsid w:val="00746C21"/>
    <w:rsid w:val="00747193"/>
    <w:rsid w:val="007511FC"/>
    <w:rsid w:val="00753600"/>
    <w:rsid w:val="007564C8"/>
    <w:rsid w:val="0075683F"/>
    <w:rsid w:val="0075706A"/>
    <w:rsid w:val="00757CE7"/>
    <w:rsid w:val="00757DC9"/>
    <w:rsid w:val="007604A7"/>
    <w:rsid w:val="00761AC6"/>
    <w:rsid w:val="00762AE2"/>
    <w:rsid w:val="00762BF8"/>
    <w:rsid w:val="00764338"/>
    <w:rsid w:val="007648C5"/>
    <w:rsid w:val="007653DF"/>
    <w:rsid w:val="00771A6B"/>
    <w:rsid w:val="00772324"/>
    <w:rsid w:val="00773124"/>
    <w:rsid w:val="007742BC"/>
    <w:rsid w:val="00774624"/>
    <w:rsid w:val="007756B3"/>
    <w:rsid w:val="00775B75"/>
    <w:rsid w:val="007763D6"/>
    <w:rsid w:val="00780B1D"/>
    <w:rsid w:val="00780C40"/>
    <w:rsid w:val="0078209A"/>
    <w:rsid w:val="007836DA"/>
    <w:rsid w:val="00790AAE"/>
    <w:rsid w:val="007921FA"/>
    <w:rsid w:val="007936BB"/>
    <w:rsid w:val="00793E39"/>
    <w:rsid w:val="007A0C68"/>
    <w:rsid w:val="007A15B3"/>
    <w:rsid w:val="007A1858"/>
    <w:rsid w:val="007A2C1F"/>
    <w:rsid w:val="007A338C"/>
    <w:rsid w:val="007A612E"/>
    <w:rsid w:val="007A66EB"/>
    <w:rsid w:val="007B0B10"/>
    <w:rsid w:val="007B2B52"/>
    <w:rsid w:val="007B3E29"/>
    <w:rsid w:val="007C089C"/>
    <w:rsid w:val="007C1C4E"/>
    <w:rsid w:val="007C4641"/>
    <w:rsid w:val="007C5686"/>
    <w:rsid w:val="007D374D"/>
    <w:rsid w:val="007D3A92"/>
    <w:rsid w:val="007D7030"/>
    <w:rsid w:val="007E133B"/>
    <w:rsid w:val="007E276B"/>
    <w:rsid w:val="007E29C8"/>
    <w:rsid w:val="007E4271"/>
    <w:rsid w:val="007E4C89"/>
    <w:rsid w:val="007E71F2"/>
    <w:rsid w:val="007F0781"/>
    <w:rsid w:val="007F0AFB"/>
    <w:rsid w:val="007F2A77"/>
    <w:rsid w:val="007F4612"/>
    <w:rsid w:val="007F7A4E"/>
    <w:rsid w:val="007F7A83"/>
    <w:rsid w:val="00801C54"/>
    <w:rsid w:val="00802C1D"/>
    <w:rsid w:val="00803092"/>
    <w:rsid w:val="008040C8"/>
    <w:rsid w:val="008046B5"/>
    <w:rsid w:val="00804AC3"/>
    <w:rsid w:val="00811CFD"/>
    <w:rsid w:val="00813015"/>
    <w:rsid w:val="00813AB5"/>
    <w:rsid w:val="00813E1E"/>
    <w:rsid w:val="008144D9"/>
    <w:rsid w:val="008149C5"/>
    <w:rsid w:val="008159E4"/>
    <w:rsid w:val="00816016"/>
    <w:rsid w:val="00816A19"/>
    <w:rsid w:val="008172E5"/>
    <w:rsid w:val="0081762B"/>
    <w:rsid w:val="008178C1"/>
    <w:rsid w:val="00817C1C"/>
    <w:rsid w:val="00817EC6"/>
    <w:rsid w:val="00820597"/>
    <w:rsid w:val="00822F10"/>
    <w:rsid w:val="008232B6"/>
    <w:rsid w:val="00826978"/>
    <w:rsid w:val="00834189"/>
    <w:rsid w:val="0083457C"/>
    <w:rsid w:val="008348CA"/>
    <w:rsid w:val="00834A2A"/>
    <w:rsid w:val="00837D7E"/>
    <w:rsid w:val="00840E5C"/>
    <w:rsid w:val="00841093"/>
    <w:rsid w:val="0084336D"/>
    <w:rsid w:val="00843937"/>
    <w:rsid w:val="00843C05"/>
    <w:rsid w:val="00843EA3"/>
    <w:rsid w:val="00846070"/>
    <w:rsid w:val="008467AE"/>
    <w:rsid w:val="00847182"/>
    <w:rsid w:val="0085542D"/>
    <w:rsid w:val="00855C31"/>
    <w:rsid w:val="00860EF7"/>
    <w:rsid w:val="00861979"/>
    <w:rsid w:val="0086203F"/>
    <w:rsid w:val="008626BD"/>
    <w:rsid w:val="00863805"/>
    <w:rsid w:val="00863DC6"/>
    <w:rsid w:val="00864778"/>
    <w:rsid w:val="00864DE5"/>
    <w:rsid w:val="008658D5"/>
    <w:rsid w:val="00866650"/>
    <w:rsid w:val="00866CBD"/>
    <w:rsid w:val="00867987"/>
    <w:rsid w:val="00870E74"/>
    <w:rsid w:val="00871FD3"/>
    <w:rsid w:val="00872D28"/>
    <w:rsid w:val="00873ACC"/>
    <w:rsid w:val="00877D82"/>
    <w:rsid w:val="008802A2"/>
    <w:rsid w:val="00881656"/>
    <w:rsid w:val="008836EC"/>
    <w:rsid w:val="008836F9"/>
    <w:rsid w:val="00886FF1"/>
    <w:rsid w:val="00887A7B"/>
    <w:rsid w:val="00887B13"/>
    <w:rsid w:val="0089065C"/>
    <w:rsid w:val="00890C85"/>
    <w:rsid w:val="00891FE2"/>
    <w:rsid w:val="008920BB"/>
    <w:rsid w:val="0089552C"/>
    <w:rsid w:val="008961D9"/>
    <w:rsid w:val="008977A9"/>
    <w:rsid w:val="008A29E2"/>
    <w:rsid w:val="008A3169"/>
    <w:rsid w:val="008A3400"/>
    <w:rsid w:val="008A3958"/>
    <w:rsid w:val="008A5C54"/>
    <w:rsid w:val="008A6679"/>
    <w:rsid w:val="008A68FF"/>
    <w:rsid w:val="008B0160"/>
    <w:rsid w:val="008B053F"/>
    <w:rsid w:val="008B0D4E"/>
    <w:rsid w:val="008B19AA"/>
    <w:rsid w:val="008B1DF4"/>
    <w:rsid w:val="008B495A"/>
    <w:rsid w:val="008B4CBA"/>
    <w:rsid w:val="008B4FAC"/>
    <w:rsid w:val="008B5DDE"/>
    <w:rsid w:val="008B76E9"/>
    <w:rsid w:val="008C1CE8"/>
    <w:rsid w:val="008C2C1A"/>
    <w:rsid w:val="008C32E6"/>
    <w:rsid w:val="008C4D2D"/>
    <w:rsid w:val="008C6A8A"/>
    <w:rsid w:val="008C7240"/>
    <w:rsid w:val="008D066B"/>
    <w:rsid w:val="008D18A5"/>
    <w:rsid w:val="008D2AA6"/>
    <w:rsid w:val="008D3BFB"/>
    <w:rsid w:val="008D40BC"/>
    <w:rsid w:val="008D4C44"/>
    <w:rsid w:val="008D60F4"/>
    <w:rsid w:val="008D6C09"/>
    <w:rsid w:val="008D79AF"/>
    <w:rsid w:val="008E0C1E"/>
    <w:rsid w:val="008E1499"/>
    <w:rsid w:val="008E27BC"/>
    <w:rsid w:val="008E2A8E"/>
    <w:rsid w:val="008E41F9"/>
    <w:rsid w:val="008E4297"/>
    <w:rsid w:val="008E4CD6"/>
    <w:rsid w:val="008F06A7"/>
    <w:rsid w:val="008F4ECC"/>
    <w:rsid w:val="008F50E4"/>
    <w:rsid w:val="008F65EA"/>
    <w:rsid w:val="008F6D21"/>
    <w:rsid w:val="008F7164"/>
    <w:rsid w:val="00902CDF"/>
    <w:rsid w:val="00902F67"/>
    <w:rsid w:val="009035DF"/>
    <w:rsid w:val="00906072"/>
    <w:rsid w:val="009073E1"/>
    <w:rsid w:val="009125D3"/>
    <w:rsid w:val="00915DE8"/>
    <w:rsid w:val="00917EBB"/>
    <w:rsid w:val="0092044B"/>
    <w:rsid w:val="009207CE"/>
    <w:rsid w:val="00921883"/>
    <w:rsid w:val="00921B63"/>
    <w:rsid w:val="0092313A"/>
    <w:rsid w:val="00925E1F"/>
    <w:rsid w:val="0092652F"/>
    <w:rsid w:val="00926B96"/>
    <w:rsid w:val="009301FB"/>
    <w:rsid w:val="009329C0"/>
    <w:rsid w:val="00932C90"/>
    <w:rsid w:val="00932E4F"/>
    <w:rsid w:val="00933057"/>
    <w:rsid w:val="00936232"/>
    <w:rsid w:val="00940A7C"/>
    <w:rsid w:val="00942438"/>
    <w:rsid w:val="00944630"/>
    <w:rsid w:val="00944AA1"/>
    <w:rsid w:val="009456ED"/>
    <w:rsid w:val="00951720"/>
    <w:rsid w:val="009536E6"/>
    <w:rsid w:val="00955933"/>
    <w:rsid w:val="00955B92"/>
    <w:rsid w:val="0095677E"/>
    <w:rsid w:val="00957092"/>
    <w:rsid w:val="0096463A"/>
    <w:rsid w:val="00965525"/>
    <w:rsid w:val="00965CF5"/>
    <w:rsid w:val="0096640A"/>
    <w:rsid w:val="0096723F"/>
    <w:rsid w:val="00967D3F"/>
    <w:rsid w:val="00970576"/>
    <w:rsid w:val="00972C7C"/>
    <w:rsid w:val="00972E1B"/>
    <w:rsid w:val="009744F0"/>
    <w:rsid w:val="009754EC"/>
    <w:rsid w:val="00975D12"/>
    <w:rsid w:val="00975FFF"/>
    <w:rsid w:val="009764EB"/>
    <w:rsid w:val="009777D3"/>
    <w:rsid w:val="0098133C"/>
    <w:rsid w:val="00983A96"/>
    <w:rsid w:val="00983EB6"/>
    <w:rsid w:val="0098449A"/>
    <w:rsid w:val="009848A3"/>
    <w:rsid w:val="00987348"/>
    <w:rsid w:val="009906B3"/>
    <w:rsid w:val="00994C9B"/>
    <w:rsid w:val="00995B6A"/>
    <w:rsid w:val="0099655D"/>
    <w:rsid w:val="00997B48"/>
    <w:rsid w:val="009A215B"/>
    <w:rsid w:val="009A23F5"/>
    <w:rsid w:val="009A4958"/>
    <w:rsid w:val="009A4D09"/>
    <w:rsid w:val="009A555C"/>
    <w:rsid w:val="009A61A9"/>
    <w:rsid w:val="009A6E41"/>
    <w:rsid w:val="009B099F"/>
    <w:rsid w:val="009B0A20"/>
    <w:rsid w:val="009B1B68"/>
    <w:rsid w:val="009B25E6"/>
    <w:rsid w:val="009B38F2"/>
    <w:rsid w:val="009B525C"/>
    <w:rsid w:val="009B5B4F"/>
    <w:rsid w:val="009B5EB2"/>
    <w:rsid w:val="009B65BC"/>
    <w:rsid w:val="009B7148"/>
    <w:rsid w:val="009C0018"/>
    <w:rsid w:val="009C0AE9"/>
    <w:rsid w:val="009C1EB9"/>
    <w:rsid w:val="009C226C"/>
    <w:rsid w:val="009C2F21"/>
    <w:rsid w:val="009C50E2"/>
    <w:rsid w:val="009C59CB"/>
    <w:rsid w:val="009D2E89"/>
    <w:rsid w:val="009D4109"/>
    <w:rsid w:val="009E04E1"/>
    <w:rsid w:val="009E0828"/>
    <w:rsid w:val="009E2918"/>
    <w:rsid w:val="009E53E1"/>
    <w:rsid w:val="009E79A2"/>
    <w:rsid w:val="009F1E24"/>
    <w:rsid w:val="009F35D5"/>
    <w:rsid w:val="009F4391"/>
    <w:rsid w:val="009F4884"/>
    <w:rsid w:val="009F5A3C"/>
    <w:rsid w:val="009F752A"/>
    <w:rsid w:val="00A00938"/>
    <w:rsid w:val="00A01D0E"/>
    <w:rsid w:val="00A0268F"/>
    <w:rsid w:val="00A04455"/>
    <w:rsid w:val="00A07B40"/>
    <w:rsid w:val="00A12D60"/>
    <w:rsid w:val="00A13CC0"/>
    <w:rsid w:val="00A164D0"/>
    <w:rsid w:val="00A20F95"/>
    <w:rsid w:val="00A22170"/>
    <w:rsid w:val="00A22525"/>
    <w:rsid w:val="00A243DE"/>
    <w:rsid w:val="00A25F7D"/>
    <w:rsid w:val="00A2637C"/>
    <w:rsid w:val="00A27679"/>
    <w:rsid w:val="00A27887"/>
    <w:rsid w:val="00A35F00"/>
    <w:rsid w:val="00A363E8"/>
    <w:rsid w:val="00A36AE0"/>
    <w:rsid w:val="00A36B62"/>
    <w:rsid w:val="00A376E1"/>
    <w:rsid w:val="00A40BC8"/>
    <w:rsid w:val="00A4395D"/>
    <w:rsid w:val="00A43D55"/>
    <w:rsid w:val="00A4474D"/>
    <w:rsid w:val="00A4713E"/>
    <w:rsid w:val="00A47D7A"/>
    <w:rsid w:val="00A515EF"/>
    <w:rsid w:val="00A51869"/>
    <w:rsid w:val="00A5354A"/>
    <w:rsid w:val="00A5452E"/>
    <w:rsid w:val="00A55B80"/>
    <w:rsid w:val="00A57896"/>
    <w:rsid w:val="00A578D1"/>
    <w:rsid w:val="00A60E51"/>
    <w:rsid w:val="00A61490"/>
    <w:rsid w:val="00A64EB1"/>
    <w:rsid w:val="00A660ED"/>
    <w:rsid w:val="00A715B9"/>
    <w:rsid w:val="00A72318"/>
    <w:rsid w:val="00A7327F"/>
    <w:rsid w:val="00A73E08"/>
    <w:rsid w:val="00A770C1"/>
    <w:rsid w:val="00A77753"/>
    <w:rsid w:val="00A82241"/>
    <w:rsid w:val="00A823B7"/>
    <w:rsid w:val="00A824B8"/>
    <w:rsid w:val="00A83FCF"/>
    <w:rsid w:val="00A8766C"/>
    <w:rsid w:val="00A87AE4"/>
    <w:rsid w:val="00A910C0"/>
    <w:rsid w:val="00A91CB1"/>
    <w:rsid w:val="00A9303E"/>
    <w:rsid w:val="00A94FE6"/>
    <w:rsid w:val="00A955F6"/>
    <w:rsid w:val="00A95B5E"/>
    <w:rsid w:val="00A96091"/>
    <w:rsid w:val="00A97550"/>
    <w:rsid w:val="00AA03ED"/>
    <w:rsid w:val="00AA0CD8"/>
    <w:rsid w:val="00AA1F8B"/>
    <w:rsid w:val="00AA1FB6"/>
    <w:rsid w:val="00AA346E"/>
    <w:rsid w:val="00AA63C7"/>
    <w:rsid w:val="00AB03B1"/>
    <w:rsid w:val="00AB05D2"/>
    <w:rsid w:val="00AB0875"/>
    <w:rsid w:val="00AB235B"/>
    <w:rsid w:val="00AB3B41"/>
    <w:rsid w:val="00AB4877"/>
    <w:rsid w:val="00AB491C"/>
    <w:rsid w:val="00AB4E66"/>
    <w:rsid w:val="00AB59BF"/>
    <w:rsid w:val="00AB7300"/>
    <w:rsid w:val="00AB7910"/>
    <w:rsid w:val="00AC0D91"/>
    <w:rsid w:val="00AC19BF"/>
    <w:rsid w:val="00AC2607"/>
    <w:rsid w:val="00AC2F0C"/>
    <w:rsid w:val="00AC55F7"/>
    <w:rsid w:val="00AC5662"/>
    <w:rsid w:val="00AC70EC"/>
    <w:rsid w:val="00AC7720"/>
    <w:rsid w:val="00AD08A0"/>
    <w:rsid w:val="00AD0A15"/>
    <w:rsid w:val="00AD6A0F"/>
    <w:rsid w:val="00AD74AB"/>
    <w:rsid w:val="00AD7976"/>
    <w:rsid w:val="00AE00B4"/>
    <w:rsid w:val="00AE30B9"/>
    <w:rsid w:val="00AE3CF1"/>
    <w:rsid w:val="00AE3D6F"/>
    <w:rsid w:val="00AE56F6"/>
    <w:rsid w:val="00AE59A1"/>
    <w:rsid w:val="00AE6DB7"/>
    <w:rsid w:val="00AE7BB1"/>
    <w:rsid w:val="00AE7F3C"/>
    <w:rsid w:val="00AF0867"/>
    <w:rsid w:val="00AF1113"/>
    <w:rsid w:val="00AF438C"/>
    <w:rsid w:val="00AF587F"/>
    <w:rsid w:val="00AF5C9F"/>
    <w:rsid w:val="00AF5D07"/>
    <w:rsid w:val="00AF5D7A"/>
    <w:rsid w:val="00AF7826"/>
    <w:rsid w:val="00B00216"/>
    <w:rsid w:val="00B00DC8"/>
    <w:rsid w:val="00B0125D"/>
    <w:rsid w:val="00B0510A"/>
    <w:rsid w:val="00B0587D"/>
    <w:rsid w:val="00B05E11"/>
    <w:rsid w:val="00B07815"/>
    <w:rsid w:val="00B07928"/>
    <w:rsid w:val="00B07F14"/>
    <w:rsid w:val="00B11FD4"/>
    <w:rsid w:val="00B1294C"/>
    <w:rsid w:val="00B13DC6"/>
    <w:rsid w:val="00B14B73"/>
    <w:rsid w:val="00B16573"/>
    <w:rsid w:val="00B16DB7"/>
    <w:rsid w:val="00B16E1B"/>
    <w:rsid w:val="00B20087"/>
    <w:rsid w:val="00B21DB2"/>
    <w:rsid w:val="00B224EC"/>
    <w:rsid w:val="00B237E7"/>
    <w:rsid w:val="00B24000"/>
    <w:rsid w:val="00B242A7"/>
    <w:rsid w:val="00B32A4B"/>
    <w:rsid w:val="00B32AE5"/>
    <w:rsid w:val="00B335F1"/>
    <w:rsid w:val="00B347BE"/>
    <w:rsid w:val="00B35770"/>
    <w:rsid w:val="00B35FF4"/>
    <w:rsid w:val="00B402AA"/>
    <w:rsid w:val="00B435D0"/>
    <w:rsid w:val="00B47595"/>
    <w:rsid w:val="00B477E2"/>
    <w:rsid w:val="00B5148A"/>
    <w:rsid w:val="00B51C97"/>
    <w:rsid w:val="00B522E1"/>
    <w:rsid w:val="00B54F4A"/>
    <w:rsid w:val="00B5733F"/>
    <w:rsid w:val="00B6254C"/>
    <w:rsid w:val="00B62A91"/>
    <w:rsid w:val="00B664DD"/>
    <w:rsid w:val="00B74EE0"/>
    <w:rsid w:val="00B76070"/>
    <w:rsid w:val="00B7643C"/>
    <w:rsid w:val="00B76B09"/>
    <w:rsid w:val="00B77392"/>
    <w:rsid w:val="00B83123"/>
    <w:rsid w:val="00B8478B"/>
    <w:rsid w:val="00B87D75"/>
    <w:rsid w:val="00B90096"/>
    <w:rsid w:val="00B906F1"/>
    <w:rsid w:val="00B919A5"/>
    <w:rsid w:val="00B91F50"/>
    <w:rsid w:val="00B93171"/>
    <w:rsid w:val="00B9437B"/>
    <w:rsid w:val="00B94E4E"/>
    <w:rsid w:val="00B95949"/>
    <w:rsid w:val="00B9607A"/>
    <w:rsid w:val="00B96DB4"/>
    <w:rsid w:val="00BA0695"/>
    <w:rsid w:val="00BA34C7"/>
    <w:rsid w:val="00BA388B"/>
    <w:rsid w:val="00BA39F3"/>
    <w:rsid w:val="00BA3DDC"/>
    <w:rsid w:val="00BA424C"/>
    <w:rsid w:val="00BA5E81"/>
    <w:rsid w:val="00BA70C8"/>
    <w:rsid w:val="00BA7F52"/>
    <w:rsid w:val="00BB1CFF"/>
    <w:rsid w:val="00BB42B2"/>
    <w:rsid w:val="00BB43F5"/>
    <w:rsid w:val="00BB4918"/>
    <w:rsid w:val="00BB4C18"/>
    <w:rsid w:val="00BB5122"/>
    <w:rsid w:val="00BB590B"/>
    <w:rsid w:val="00BB5981"/>
    <w:rsid w:val="00BB6D1F"/>
    <w:rsid w:val="00BB7174"/>
    <w:rsid w:val="00BC0200"/>
    <w:rsid w:val="00BC0464"/>
    <w:rsid w:val="00BC2E31"/>
    <w:rsid w:val="00BC6119"/>
    <w:rsid w:val="00BD0933"/>
    <w:rsid w:val="00BD34AF"/>
    <w:rsid w:val="00BD4B94"/>
    <w:rsid w:val="00BD4C39"/>
    <w:rsid w:val="00BD5C6E"/>
    <w:rsid w:val="00BE1297"/>
    <w:rsid w:val="00BE293F"/>
    <w:rsid w:val="00BE627D"/>
    <w:rsid w:val="00BE76BD"/>
    <w:rsid w:val="00BE7AD9"/>
    <w:rsid w:val="00BF217A"/>
    <w:rsid w:val="00BF2CD0"/>
    <w:rsid w:val="00BF354F"/>
    <w:rsid w:val="00BF5A64"/>
    <w:rsid w:val="00BF5C1D"/>
    <w:rsid w:val="00BF6279"/>
    <w:rsid w:val="00C01E6A"/>
    <w:rsid w:val="00C0579F"/>
    <w:rsid w:val="00C073F9"/>
    <w:rsid w:val="00C074E1"/>
    <w:rsid w:val="00C07B12"/>
    <w:rsid w:val="00C07F86"/>
    <w:rsid w:val="00C135F9"/>
    <w:rsid w:val="00C14F29"/>
    <w:rsid w:val="00C162C8"/>
    <w:rsid w:val="00C1667F"/>
    <w:rsid w:val="00C170DF"/>
    <w:rsid w:val="00C2404A"/>
    <w:rsid w:val="00C264C5"/>
    <w:rsid w:val="00C31A81"/>
    <w:rsid w:val="00C31F0B"/>
    <w:rsid w:val="00C324EE"/>
    <w:rsid w:val="00C32548"/>
    <w:rsid w:val="00C32A5B"/>
    <w:rsid w:val="00C3562A"/>
    <w:rsid w:val="00C413DB"/>
    <w:rsid w:val="00C4235A"/>
    <w:rsid w:val="00C42AA0"/>
    <w:rsid w:val="00C45318"/>
    <w:rsid w:val="00C45C08"/>
    <w:rsid w:val="00C46A5D"/>
    <w:rsid w:val="00C505CD"/>
    <w:rsid w:val="00C51CC2"/>
    <w:rsid w:val="00C52EE5"/>
    <w:rsid w:val="00C538C9"/>
    <w:rsid w:val="00C55988"/>
    <w:rsid w:val="00C5650D"/>
    <w:rsid w:val="00C56519"/>
    <w:rsid w:val="00C5789B"/>
    <w:rsid w:val="00C57F2D"/>
    <w:rsid w:val="00C60C28"/>
    <w:rsid w:val="00C61853"/>
    <w:rsid w:val="00C6233D"/>
    <w:rsid w:val="00C63320"/>
    <w:rsid w:val="00C676EF"/>
    <w:rsid w:val="00C732C5"/>
    <w:rsid w:val="00C73E8C"/>
    <w:rsid w:val="00C74FBC"/>
    <w:rsid w:val="00C75AD5"/>
    <w:rsid w:val="00C763E2"/>
    <w:rsid w:val="00C76B06"/>
    <w:rsid w:val="00C77295"/>
    <w:rsid w:val="00C776B3"/>
    <w:rsid w:val="00C80E4E"/>
    <w:rsid w:val="00C81AF6"/>
    <w:rsid w:val="00C8206A"/>
    <w:rsid w:val="00C822AD"/>
    <w:rsid w:val="00C8464A"/>
    <w:rsid w:val="00C84F58"/>
    <w:rsid w:val="00C860E5"/>
    <w:rsid w:val="00C9075B"/>
    <w:rsid w:val="00C90EE8"/>
    <w:rsid w:val="00C91DC6"/>
    <w:rsid w:val="00C93AB2"/>
    <w:rsid w:val="00C93B87"/>
    <w:rsid w:val="00C93EBC"/>
    <w:rsid w:val="00C94413"/>
    <w:rsid w:val="00C944E7"/>
    <w:rsid w:val="00C94799"/>
    <w:rsid w:val="00C9727E"/>
    <w:rsid w:val="00C97B41"/>
    <w:rsid w:val="00CA1DEB"/>
    <w:rsid w:val="00CA587D"/>
    <w:rsid w:val="00CA5E79"/>
    <w:rsid w:val="00CA6681"/>
    <w:rsid w:val="00CA7E70"/>
    <w:rsid w:val="00CB165C"/>
    <w:rsid w:val="00CB1CB5"/>
    <w:rsid w:val="00CB1FAF"/>
    <w:rsid w:val="00CB2A6F"/>
    <w:rsid w:val="00CB35A5"/>
    <w:rsid w:val="00CB3CDF"/>
    <w:rsid w:val="00CB44AD"/>
    <w:rsid w:val="00CB4842"/>
    <w:rsid w:val="00CB6485"/>
    <w:rsid w:val="00CB6E58"/>
    <w:rsid w:val="00CB6F13"/>
    <w:rsid w:val="00CB7990"/>
    <w:rsid w:val="00CC32A9"/>
    <w:rsid w:val="00CC38B7"/>
    <w:rsid w:val="00CC7B5D"/>
    <w:rsid w:val="00CD096E"/>
    <w:rsid w:val="00CD0AD5"/>
    <w:rsid w:val="00CD20E7"/>
    <w:rsid w:val="00CD32ED"/>
    <w:rsid w:val="00CD4C89"/>
    <w:rsid w:val="00CD5104"/>
    <w:rsid w:val="00CD6447"/>
    <w:rsid w:val="00CE0749"/>
    <w:rsid w:val="00CE10FC"/>
    <w:rsid w:val="00CE3B34"/>
    <w:rsid w:val="00CE3E5D"/>
    <w:rsid w:val="00CE43B4"/>
    <w:rsid w:val="00CE4E3A"/>
    <w:rsid w:val="00CF0812"/>
    <w:rsid w:val="00CF597F"/>
    <w:rsid w:val="00CF7A70"/>
    <w:rsid w:val="00CF7C8C"/>
    <w:rsid w:val="00CF7DAA"/>
    <w:rsid w:val="00D025C7"/>
    <w:rsid w:val="00D11A2A"/>
    <w:rsid w:val="00D12659"/>
    <w:rsid w:val="00D13550"/>
    <w:rsid w:val="00D14905"/>
    <w:rsid w:val="00D173BE"/>
    <w:rsid w:val="00D17A8D"/>
    <w:rsid w:val="00D22241"/>
    <w:rsid w:val="00D2304D"/>
    <w:rsid w:val="00D24D42"/>
    <w:rsid w:val="00D25298"/>
    <w:rsid w:val="00D25E0F"/>
    <w:rsid w:val="00D26066"/>
    <w:rsid w:val="00D26449"/>
    <w:rsid w:val="00D27B89"/>
    <w:rsid w:val="00D30F4B"/>
    <w:rsid w:val="00D316AE"/>
    <w:rsid w:val="00D336DC"/>
    <w:rsid w:val="00D33E8E"/>
    <w:rsid w:val="00D35497"/>
    <w:rsid w:val="00D3662E"/>
    <w:rsid w:val="00D37CF4"/>
    <w:rsid w:val="00D41518"/>
    <w:rsid w:val="00D430BA"/>
    <w:rsid w:val="00D43C21"/>
    <w:rsid w:val="00D43CD1"/>
    <w:rsid w:val="00D4408D"/>
    <w:rsid w:val="00D44771"/>
    <w:rsid w:val="00D4691A"/>
    <w:rsid w:val="00D47DE7"/>
    <w:rsid w:val="00D50FA3"/>
    <w:rsid w:val="00D5364C"/>
    <w:rsid w:val="00D562FA"/>
    <w:rsid w:val="00D56E3E"/>
    <w:rsid w:val="00D62844"/>
    <w:rsid w:val="00D629AA"/>
    <w:rsid w:val="00D632E0"/>
    <w:rsid w:val="00D63F98"/>
    <w:rsid w:val="00D64A77"/>
    <w:rsid w:val="00D655FC"/>
    <w:rsid w:val="00D6587A"/>
    <w:rsid w:val="00D70924"/>
    <w:rsid w:val="00D70E50"/>
    <w:rsid w:val="00D7137D"/>
    <w:rsid w:val="00D715BF"/>
    <w:rsid w:val="00D72D6E"/>
    <w:rsid w:val="00D80731"/>
    <w:rsid w:val="00D81AF0"/>
    <w:rsid w:val="00D81B95"/>
    <w:rsid w:val="00D868D3"/>
    <w:rsid w:val="00D86CA8"/>
    <w:rsid w:val="00D901F6"/>
    <w:rsid w:val="00D90F62"/>
    <w:rsid w:val="00D91002"/>
    <w:rsid w:val="00D9100E"/>
    <w:rsid w:val="00D916A4"/>
    <w:rsid w:val="00D94A0F"/>
    <w:rsid w:val="00D97E02"/>
    <w:rsid w:val="00DA016C"/>
    <w:rsid w:val="00DA1A41"/>
    <w:rsid w:val="00DA2320"/>
    <w:rsid w:val="00DA3319"/>
    <w:rsid w:val="00DA3459"/>
    <w:rsid w:val="00DA3F0B"/>
    <w:rsid w:val="00DA4171"/>
    <w:rsid w:val="00DA57B2"/>
    <w:rsid w:val="00DA5BB6"/>
    <w:rsid w:val="00DA5F2B"/>
    <w:rsid w:val="00DA68A6"/>
    <w:rsid w:val="00DA6AA8"/>
    <w:rsid w:val="00DB29DE"/>
    <w:rsid w:val="00DB362C"/>
    <w:rsid w:val="00DB47B8"/>
    <w:rsid w:val="00DB48F4"/>
    <w:rsid w:val="00DB5D71"/>
    <w:rsid w:val="00DB7222"/>
    <w:rsid w:val="00DC01F6"/>
    <w:rsid w:val="00DC1F97"/>
    <w:rsid w:val="00DC2619"/>
    <w:rsid w:val="00DC2D6A"/>
    <w:rsid w:val="00DC34BF"/>
    <w:rsid w:val="00DC4D40"/>
    <w:rsid w:val="00DC50EE"/>
    <w:rsid w:val="00DC5E15"/>
    <w:rsid w:val="00DC600A"/>
    <w:rsid w:val="00DC66DC"/>
    <w:rsid w:val="00DC6C5C"/>
    <w:rsid w:val="00DD0388"/>
    <w:rsid w:val="00DD0CCF"/>
    <w:rsid w:val="00DD0DC8"/>
    <w:rsid w:val="00DD0E97"/>
    <w:rsid w:val="00DD153E"/>
    <w:rsid w:val="00DD4EA7"/>
    <w:rsid w:val="00DD71BA"/>
    <w:rsid w:val="00DE2E51"/>
    <w:rsid w:val="00DE33CC"/>
    <w:rsid w:val="00DE3FD4"/>
    <w:rsid w:val="00DE7BD3"/>
    <w:rsid w:val="00DF0493"/>
    <w:rsid w:val="00DF66E9"/>
    <w:rsid w:val="00DF71AB"/>
    <w:rsid w:val="00E00E4A"/>
    <w:rsid w:val="00E01402"/>
    <w:rsid w:val="00E01B2E"/>
    <w:rsid w:val="00E02788"/>
    <w:rsid w:val="00E02854"/>
    <w:rsid w:val="00E04447"/>
    <w:rsid w:val="00E10342"/>
    <w:rsid w:val="00E1087F"/>
    <w:rsid w:val="00E112D3"/>
    <w:rsid w:val="00E11912"/>
    <w:rsid w:val="00E1469D"/>
    <w:rsid w:val="00E15698"/>
    <w:rsid w:val="00E15C3A"/>
    <w:rsid w:val="00E15D0F"/>
    <w:rsid w:val="00E16AE6"/>
    <w:rsid w:val="00E173A7"/>
    <w:rsid w:val="00E17E7E"/>
    <w:rsid w:val="00E227A9"/>
    <w:rsid w:val="00E2385F"/>
    <w:rsid w:val="00E249E3"/>
    <w:rsid w:val="00E24F98"/>
    <w:rsid w:val="00E2671A"/>
    <w:rsid w:val="00E27F3F"/>
    <w:rsid w:val="00E30273"/>
    <w:rsid w:val="00E3150D"/>
    <w:rsid w:val="00E31A9C"/>
    <w:rsid w:val="00E32040"/>
    <w:rsid w:val="00E33A73"/>
    <w:rsid w:val="00E340BD"/>
    <w:rsid w:val="00E347A6"/>
    <w:rsid w:val="00E34ADA"/>
    <w:rsid w:val="00E36A32"/>
    <w:rsid w:val="00E3785D"/>
    <w:rsid w:val="00E415D4"/>
    <w:rsid w:val="00E4181A"/>
    <w:rsid w:val="00E42263"/>
    <w:rsid w:val="00E42600"/>
    <w:rsid w:val="00E43385"/>
    <w:rsid w:val="00E45432"/>
    <w:rsid w:val="00E458EB"/>
    <w:rsid w:val="00E4634D"/>
    <w:rsid w:val="00E46C19"/>
    <w:rsid w:val="00E46EF8"/>
    <w:rsid w:val="00E52C93"/>
    <w:rsid w:val="00E53BBF"/>
    <w:rsid w:val="00E5530A"/>
    <w:rsid w:val="00E565A7"/>
    <w:rsid w:val="00E56B94"/>
    <w:rsid w:val="00E5736B"/>
    <w:rsid w:val="00E57F06"/>
    <w:rsid w:val="00E601D4"/>
    <w:rsid w:val="00E61333"/>
    <w:rsid w:val="00E61840"/>
    <w:rsid w:val="00E64B9F"/>
    <w:rsid w:val="00E70091"/>
    <w:rsid w:val="00E70335"/>
    <w:rsid w:val="00E71096"/>
    <w:rsid w:val="00E7145E"/>
    <w:rsid w:val="00E71E66"/>
    <w:rsid w:val="00E7565B"/>
    <w:rsid w:val="00E80464"/>
    <w:rsid w:val="00E814F3"/>
    <w:rsid w:val="00E82D0A"/>
    <w:rsid w:val="00E83B71"/>
    <w:rsid w:val="00E853FC"/>
    <w:rsid w:val="00E857B1"/>
    <w:rsid w:val="00E859B4"/>
    <w:rsid w:val="00E87244"/>
    <w:rsid w:val="00E87920"/>
    <w:rsid w:val="00E9064E"/>
    <w:rsid w:val="00E91A72"/>
    <w:rsid w:val="00E91AA2"/>
    <w:rsid w:val="00E92353"/>
    <w:rsid w:val="00E923DC"/>
    <w:rsid w:val="00E92E03"/>
    <w:rsid w:val="00E9344B"/>
    <w:rsid w:val="00E9513E"/>
    <w:rsid w:val="00EA03FD"/>
    <w:rsid w:val="00EA0977"/>
    <w:rsid w:val="00EA1DB7"/>
    <w:rsid w:val="00EA3809"/>
    <w:rsid w:val="00EA3BFC"/>
    <w:rsid w:val="00EA53AF"/>
    <w:rsid w:val="00EA61F1"/>
    <w:rsid w:val="00EB0C61"/>
    <w:rsid w:val="00EB0EB6"/>
    <w:rsid w:val="00EB26C6"/>
    <w:rsid w:val="00EB4337"/>
    <w:rsid w:val="00EB56BB"/>
    <w:rsid w:val="00EB5FD5"/>
    <w:rsid w:val="00EC037A"/>
    <w:rsid w:val="00EC05D0"/>
    <w:rsid w:val="00EC0B9D"/>
    <w:rsid w:val="00EC4488"/>
    <w:rsid w:val="00EC4998"/>
    <w:rsid w:val="00EC6D52"/>
    <w:rsid w:val="00ED0509"/>
    <w:rsid w:val="00ED0B06"/>
    <w:rsid w:val="00ED0BCC"/>
    <w:rsid w:val="00ED25CD"/>
    <w:rsid w:val="00ED30AD"/>
    <w:rsid w:val="00ED3439"/>
    <w:rsid w:val="00ED3AE8"/>
    <w:rsid w:val="00ED447C"/>
    <w:rsid w:val="00ED5E0D"/>
    <w:rsid w:val="00ED5ECC"/>
    <w:rsid w:val="00ED6C72"/>
    <w:rsid w:val="00EE1008"/>
    <w:rsid w:val="00EE23C8"/>
    <w:rsid w:val="00EE2FAC"/>
    <w:rsid w:val="00EE36D1"/>
    <w:rsid w:val="00EE5771"/>
    <w:rsid w:val="00EE5AE3"/>
    <w:rsid w:val="00EE7445"/>
    <w:rsid w:val="00EF07DD"/>
    <w:rsid w:val="00EF29ED"/>
    <w:rsid w:val="00EF4B03"/>
    <w:rsid w:val="00EF54F2"/>
    <w:rsid w:val="00F0001C"/>
    <w:rsid w:val="00F01F24"/>
    <w:rsid w:val="00F024F2"/>
    <w:rsid w:val="00F02777"/>
    <w:rsid w:val="00F0282C"/>
    <w:rsid w:val="00F03506"/>
    <w:rsid w:val="00F03EFB"/>
    <w:rsid w:val="00F05C6F"/>
    <w:rsid w:val="00F06543"/>
    <w:rsid w:val="00F10568"/>
    <w:rsid w:val="00F115ED"/>
    <w:rsid w:val="00F15A14"/>
    <w:rsid w:val="00F17683"/>
    <w:rsid w:val="00F17E2A"/>
    <w:rsid w:val="00F20D51"/>
    <w:rsid w:val="00F227E3"/>
    <w:rsid w:val="00F2281A"/>
    <w:rsid w:val="00F22EE3"/>
    <w:rsid w:val="00F23736"/>
    <w:rsid w:val="00F238F6"/>
    <w:rsid w:val="00F241E3"/>
    <w:rsid w:val="00F25FE0"/>
    <w:rsid w:val="00F2735E"/>
    <w:rsid w:val="00F3074A"/>
    <w:rsid w:val="00F30BC7"/>
    <w:rsid w:val="00F32DCB"/>
    <w:rsid w:val="00F34C2D"/>
    <w:rsid w:val="00F352BD"/>
    <w:rsid w:val="00F35830"/>
    <w:rsid w:val="00F417F1"/>
    <w:rsid w:val="00F42901"/>
    <w:rsid w:val="00F43A1D"/>
    <w:rsid w:val="00F44118"/>
    <w:rsid w:val="00F44D19"/>
    <w:rsid w:val="00F45B29"/>
    <w:rsid w:val="00F47335"/>
    <w:rsid w:val="00F47594"/>
    <w:rsid w:val="00F50796"/>
    <w:rsid w:val="00F5209E"/>
    <w:rsid w:val="00F5259F"/>
    <w:rsid w:val="00F54A50"/>
    <w:rsid w:val="00F552B7"/>
    <w:rsid w:val="00F554B8"/>
    <w:rsid w:val="00F5596F"/>
    <w:rsid w:val="00F57078"/>
    <w:rsid w:val="00F6485D"/>
    <w:rsid w:val="00F64B6C"/>
    <w:rsid w:val="00F65359"/>
    <w:rsid w:val="00F662C6"/>
    <w:rsid w:val="00F706B0"/>
    <w:rsid w:val="00F755BF"/>
    <w:rsid w:val="00F756ED"/>
    <w:rsid w:val="00F77059"/>
    <w:rsid w:val="00F802AB"/>
    <w:rsid w:val="00F80645"/>
    <w:rsid w:val="00F80ECA"/>
    <w:rsid w:val="00F82546"/>
    <w:rsid w:val="00F85203"/>
    <w:rsid w:val="00F85488"/>
    <w:rsid w:val="00F871DC"/>
    <w:rsid w:val="00F8751E"/>
    <w:rsid w:val="00F920D9"/>
    <w:rsid w:val="00F934C2"/>
    <w:rsid w:val="00F93775"/>
    <w:rsid w:val="00F93E28"/>
    <w:rsid w:val="00F9702A"/>
    <w:rsid w:val="00FA126B"/>
    <w:rsid w:val="00FA157C"/>
    <w:rsid w:val="00FA24BE"/>
    <w:rsid w:val="00FA2E60"/>
    <w:rsid w:val="00FA30FB"/>
    <w:rsid w:val="00FA3191"/>
    <w:rsid w:val="00FA3581"/>
    <w:rsid w:val="00FA3AF4"/>
    <w:rsid w:val="00FA6462"/>
    <w:rsid w:val="00FA73CE"/>
    <w:rsid w:val="00FB0C44"/>
    <w:rsid w:val="00FB0DCE"/>
    <w:rsid w:val="00FB4C9F"/>
    <w:rsid w:val="00FB55B4"/>
    <w:rsid w:val="00FB5D1A"/>
    <w:rsid w:val="00FB61CF"/>
    <w:rsid w:val="00FB6245"/>
    <w:rsid w:val="00FC02C3"/>
    <w:rsid w:val="00FC0C5B"/>
    <w:rsid w:val="00FC45C3"/>
    <w:rsid w:val="00FC5E4D"/>
    <w:rsid w:val="00FC684A"/>
    <w:rsid w:val="00FD18FC"/>
    <w:rsid w:val="00FD22EB"/>
    <w:rsid w:val="00FD4A99"/>
    <w:rsid w:val="00FD530D"/>
    <w:rsid w:val="00FD5651"/>
    <w:rsid w:val="00FD6225"/>
    <w:rsid w:val="00FD65D0"/>
    <w:rsid w:val="00FD754C"/>
    <w:rsid w:val="00FE032F"/>
    <w:rsid w:val="00FE3D5F"/>
    <w:rsid w:val="00FE542A"/>
    <w:rsid w:val="00FE61BD"/>
    <w:rsid w:val="00FE7CAF"/>
    <w:rsid w:val="00FF1449"/>
    <w:rsid w:val="00FF2F89"/>
    <w:rsid w:val="00FF36FC"/>
    <w:rsid w:val="00FF4C89"/>
    <w:rsid w:val="00FF58FF"/>
    <w:rsid w:val="00FF6768"/>
    <w:rsid w:val="00FF7462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241D56"/>
    <w:rPr>
      <w:color w:val="800080"/>
      <w:u w:val="single"/>
    </w:rPr>
  </w:style>
  <w:style w:type="paragraph" w:styleId="Header">
    <w:name w:val="header"/>
    <w:basedOn w:val="Normal"/>
    <w:rsid w:val="007031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31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3141"/>
  </w:style>
  <w:style w:type="character" w:styleId="Hyperlink">
    <w:name w:val="Hyperlink"/>
    <w:basedOn w:val="DefaultParagraphFont"/>
    <w:rsid w:val="005B234F"/>
    <w:rPr>
      <w:strike w:val="0"/>
      <w:dstrike w:val="0"/>
      <w:color w:val="4AAADE"/>
      <w:u w:val="none"/>
      <w:effect w:val="none"/>
    </w:rPr>
  </w:style>
  <w:style w:type="character" w:styleId="Strong">
    <w:name w:val="Strong"/>
    <w:basedOn w:val="DefaultParagraphFont"/>
    <w:qFormat/>
    <w:rsid w:val="005B234F"/>
    <w:rPr>
      <w:b/>
      <w:bCs/>
    </w:rPr>
  </w:style>
  <w:style w:type="character" w:customStyle="1" w:styleId="A3">
    <w:name w:val="A3"/>
    <w:basedOn w:val="DefaultParagraphFont"/>
    <w:rsid w:val="000A6E7A"/>
    <w:rPr>
      <w:rFonts w:ascii="Avenir LT Std 45 Book" w:hAnsi="Avenir LT Std 45 Book" w:hint="default"/>
      <w:color w:val="69737A"/>
    </w:rPr>
  </w:style>
  <w:style w:type="character" w:customStyle="1" w:styleId="A8">
    <w:name w:val="A8"/>
    <w:basedOn w:val="DefaultParagraphFont"/>
    <w:rsid w:val="00376396"/>
    <w:rPr>
      <w:rFonts w:ascii="Minion Pro" w:hAnsi="Minion Pro" w:hint="default"/>
      <w:color w:val="221E1F"/>
    </w:rPr>
  </w:style>
  <w:style w:type="paragraph" w:customStyle="1" w:styleId="Pa5">
    <w:name w:val="Pa5"/>
    <w:basedOn w:val="Normal"/>
    <w:rsid w:val="00AC70EC"/>
    <w:pPr>
      <w:autoSpaceDE w:val="0"/>
      <w:autoSpaceDN w:val="0"/>
      <w:spacing w:line="241" w:lineRule="atLeast"/>
    </w:pPr>
    <w:rPr>
      <w:rFonts w:ascii="Minion Pro" w:hAnsi="Minion Pro"/>
    </w:rPr>
  </w:style>
  <w:style w:type="paragraph" w:styleId="BalloonText">
    <w:name w:val="Balloon Text"/>
    <w:basedOn w:val="Normal"/>
    <w:link w:val="BalloonTextChar"/>
    <w:rsid w:val="000D2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5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9564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8975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6349949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2351">
              <w:marLeft w:val="0"/>
              <w:marRight w:val="0"/>
              <w:marTop w:val="0"/>
              <w:marBottom w:val="4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0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0531">
                          <w:marLeft w:val="0"/>
                          <w:marRight w:val="0"/>
                          <w:marTop w:val="396"/>
                          <w:marBottom w:val="0"/>
                          <w:divBdr>
                            <w:top w:val="none" w:sz="0" w:space="0" w:color="B2B2B2"/>
                            <w:left w:val="none" w:sz="0" w:space="0" w:color="B2B2B2"/>
                            <w:bottom w:val="none" w:sz="0" w:space="0" w:color="B2B2B2"/>
                            <w:right w:val="none" w:sz="0" w:space="0" w:color="B2B2B2"/>
                          </w:divBdr>
                          <w:divsChild>
                            <w:div w:id="137766144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2" w:space="0" w:color="B2B2B2"/>
                                <w:left w:val="single" w:sz="2" w:space="0" w:color="B2B2B2"/>
                                <w:bottom w:val="single" w:sz="2" w:space="0" w:color="B2B2B2"/>
                                <w:right w:val="single" w:sz="2" w:space="0" w:color="B2B2B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culty.chicagobooth.edu/anil.kashyap/research/papers/A-Primer-on-the-Greek-Crisis_june29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owles.econ.yale.edu/P/cp/p01a/p0118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JCC%20Laptop\AppData\Roaming\Microsoft\Templates\WJCC%20Document%20Template-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248F6-4FD7-4F33-8402-0E341E01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WJCC Document Template-2013.dotx</Template>
  <TotalTime>125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 Asset Management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J. Cook</dc:creator>
  <cp:lastModifiedBy>Wendy J. Cook</cp:lastModifiedBy>
  <cp:revision>30</cp:revision>
  <cp:lastPrinted>2009-10-02T15:10:00Z</cp:lastPrinted>
  <dcterms:created xsi:type="dcterms:W3CDTF">2015-07-02T20:12:00Z</dcterms:created>
  <dcterms:modified xsi:type="dcterms:W3CDTF">2015-07-03T17:01:00Z</dcterms:modified>
</cp:coreProperties>
</file>